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Пленума Верховного Суда РФ от 25.12.2018 № 49</w:t>
      </w:r>
    </w:p>
    <w:p>
      <w:pPr>
        <w:spacing w:after="40"/>
      </w:pPr>
      <w:r>
        <w:rPr>
          <w:rFonts w:ascii="Inter" w:hAnsi="Inter"/>
          <w:b/>
          <w:color w:val="8B8171"/>
          <w:sz w:val="18"/>
        </w:rPr>
        <w:t xml:space="preserve">Суд: </w:t>
      </w:r>
      <w:r>
        <w:rPr>
          <w:rFonts w:ascii="Inter" w:hAnsi="Inter"/>
          <w:color w:val="655D50"/>
          <w:sz w:val="18"/>
        </w:rPr>
        <w:t>Верховный Суд РФ (Пленум)</w:t>
      </w:r>
    </w:p>
    <w:p>
      <w:pPr>
        <w:spacing w:after="40"/>
      </w:pPr>
      <w:r>
        <w:rPr>
          <w:rFonts w:ascii="Inter" w:hAnsi="Inter"/>
          <w:b/>
          <w:color w:val="8B8171"/>
          <w:sz w:val="18"/>
        </w:rPr>
        <w:t xml:space="preserve">Дата: </w:t>
      </w:r>
      <w:r>
        <w:rPr>
          <w:rFonts w:ascii="Inter" w:hAnsi="Inter"/>
          <w:color w:val="655D50"/>
          <w:sz w:val="18"/>
        </w:rPr>
        <w:t>25.12.2018</w:t>
      </w:r>
    </w:p>
    <w:p>
      <w:pPr>
        <w:spacing w:after="40"/>
      </w:pPr>
      <w:r>
        <w:rPr>
          <w:rFonts w:ascii="Inter" w:hAnsi="Inter"/>
          <w:b/>
          <w:color w:val="8B8171"/>
          <w:sz w:val="18"/>
        </w:rPr>
        <w:t xml:space="preserve">Номер дела: </w:t>
      </w:r>
      <w:r>
        <w:rPr>
          <w:rFonts w:ascii="Inter" w:hAnsi="Inter"/>
          <w:color w:val="655D50"/>
          <w:sz w:val="18"/>
        </w:rPr>
        <w:t>49</w:t>
      </w:r>
    </w:p>
    <w:p>
      <w:pPr>
        <w:spacing w:after="40"/>
      </w:pPr>
      <w:r>
        <w:rPr>
          <w:rFonts w:ascii="Inter" w:hAnsi="Inter"/>
          <w:b/>
          <w:color w:val="8B8171"/>
          <w:sz w:val="18"/>
        </w:rPr>
        <w:t xml:space="preserve">Применённые нормы: </w:t>
      </w:r>
      <w:r>
        <w:rPr>
          <w:rFonts w:ascii="Inter" w:hAnsi="Inter"/>
          <w:color w:val="655D50"/>
          <w:sz w:val="18"/>
        </w:rPr>
        <w:t>ст. 1 ГК РФ, ст. 1 ФЗ, ст. 10 ГК РФ, ст. 1017 ГК РФ, ст. 13 ФЗ, ст. 162 ГК РФ, ст. 165 ГК РФ, ст. 165.1 ГК РФ, ст. 190 ГК РФ, ст. 307 ГК РФ, ст. 307.1 ГК РФ, ст. 328 ГК РФ, ст. 380 ГК РФ, ст. 394 ГК РФ, ст. 401 ГК РФ, ст. 405 ГК РФ, ст. 420 ГК РФ, ст. 421 ГК РФ, ст. 422 ГК РФ, ст. 424 ГК РФ, ст. 426 ГК РФ, ст. 427 ГК РФ, ст. 429 ГК РФ, ст. 429.1 ГК РФ, ст. 429.2 ГК РФ, ст. 429.4 ГК РФ, ст. 431 ГК РФ, ст. 431.2 ГК РФ, ст. 432 ГК РФ, ст. 433 ГК РФ, ст. 434 ГК РФ, ст. 434.1 ГК РФ, ст. 435 ГК РФ, ст. 436 ГК РФ, ст. 437 ГК РФ, ст. 438 ГК РФ, ст. 44 ФЗ, ст. 442 ГК РФ, ст. 443 ГК РФ, ст. 445 ГК РФ, ст. 446 ГК РФ, ст. 450.1 ГК РФ, ст. 455 ГК РФ, ст. 56 ГПК РФ, ст. 6 ГК РФ, ст. 609 ГК РФ, ст. 617 ГК РФ, ст. 65 АПК РФ, ст. 730 ГК РФ, ст. 819 ГК РФ, ст. 896 ГК РФ, ст. 927 ГК РФ</w:t>
      </w:r>
    </w:p>
    <w:p>
      <w:pPr>
        <w:spacing w:after="40"/>
      </w:pPr>
      <w:r>
        <w:rPr>
          <w:rFonts w:ascii="Inter" w:hAnsi="Inter"/>
          <w:b/>
          <w:color w:val="8B8171"/>
          <w:sz w:val="18"/>
        </w:rPr>
        <w:t xml:space="preserve">Теги: </w:t>
      </w:r>
      <w:r>
        <w:rPr>
          <w:rFonts w:ascii="Inter" w:hAnsi="Inter"/>
          <w:color w:val="655D50"/>
          <w:sz w:val="18"/>
        </w:rPr>
        <w:t>Заключение договора, Толкование договора, Существенные условия договора, Оферта, Акцепт, Преддоговорная ответственность, Статья 432 ГК РФ, Статья 433 ГК РФ, Статья 434.1 ГК РФ, Гражданское право</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 НЕКОТОРЫХ ВОПРОСАХ</w:t>
      </w:r>
    </w:p>
    <w:p>
      <w:pPr>
        <w:widowControl/>
        <w:spacing w:after="280" w:line="312" w:lineRule="auto"/>
        <w:ind w:firstLine="567"/>
        <w:jc w:val="both"/>
      </w:pPr>
      <w:r>
        <w:rPr>
          <w:rFonts w:ascii="Inter" w:hAnsi="Inter"/>
          <w:color w:val="655D50"/>
          <w:sz w:val="24"/>
        </w:rPr>
        <w:t>ПРИМЕНЕНИЯ ОБЩИХ ПОЛОЖЕНИЙ ГРАЖДАНСКОГО КОДЕКСА РОССИЙСКОЙ</w:t>
      </w:r>
    </w:p>
    <w:p>
      <w:pPr>
        <w:widowControl/>
        <w:spacing w:after="280" w:line="312" w:lineRule="auto"/>
        <w:ind w:firstLine="567"/>
        <w:jc w:val="both"/>
      </w:pPr>
      <w:r>
        <w:rPr>
          <w:rFonts w:ascii="Inter" w:hAnsi="Inter"/>
          <w:color w:val="655D50"/>
          <w:sz w:val="24"/>
        </w:rPr>
        <w:t>ФЕДЕРАЦИИ О ЗАКЛЮЧЕНИИ И ТОЛКОВАНИИ ДОГОВОРА</w:t>
      </w:r>
    </w:p>
    <w:p>
      <w:pPr>
        <w:widowControl/>
        <w:spacing w:after="280" w:line="312" w:lineRule="auto"/>
        <w:ind w:firstLine="567"/>
        <w:jc w:val="both"/>
      </w:pPr>
      <w:r>
        <w:rPr>
          <w:rFonts w:ascii="Inter" w:hAnsi="Inter"/>
          <w:color w:val="655D50"/>
          <w:sz w:val="24"/>
        </w:rPr>
        <w:t>В целях обеспечения единства практики применения судами законодательства о заключении и толковании договора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постановляет дать следующие разъяснения.</w:t>
      </w:r>
    </w:p>
    <w:p>
      <w:pPr>
        <w:widowControl/>
        <w:spacing w:after="280" w:line="312" w:lineRule="auto"/>
        <w:ind w:firstLine="567"/>
        <w:jc w:val="both"/>
      </w:pPr>
      <w:r>
        <w:rPr>
          <w:rFonts w:ascii="Inter" w:hAnsi="Inter"/>
          <w:color w:val="655D50"/>
          <w:sz w:val="24"/>
        </w:rPr>
        <w:t>Заключение договора</w:t>
      </w:r>
    </w:p>
    <w:p>
      <w:pPr>
        <w:widowControl/>
        <w:spacing w:after="280" w:line="312" w:lineRule="auto"/>
        <w:ind w:firstLine="567"/>
        <w:jc w:val="both"/>
      </w:pPr>
      <w:r>
        <w:rPr>
          <w:rFonts w:ascii="Inter" w:hAnsi="Inter"/>
          <w:color w:val="655D50"/>
          <w:sz w:val="24"/>
        </w:rPr>
        <w:t>1. В силу пункта 3 статьи 154 и пункта 1 статьи 432 Гражданского кодекса Российской Федерации (далее - ГК РФ) договор считается заключенным, если между сторонами достигнуто соглашение по всем существенным условиям договора. Соглашение сторон может быть достигнуто путем принятия (акцепта) одной стороной предложения заключить договор (оферты) другой стороны (пункт 2 статьи 432 ГК РФ),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(пункт 2 статьи 158, пункт 3 статьи 432 ГК РФ).</w:t>
      </w:r>
    </w:p>
    <w:p>
      <w:pPr>
        <w:widowControl/>
        <w:spacing w:after="280" w:line="312" w:lineRule="auto"/>
        <w:ind w:firstLine="567"/>
        <w:jc w:val="both"/>
      </w:pPr>
      <w:r>
        <w:rPr>
          <w:rFonts w:ascii="Inter" w:hAnsi="Inter"/>
          <w:color w:val="655D50"/>
          <w:sz w:val="24"/>
        </w:rPr>
        <w:t>2. Существенными условиями, которые должны быть согласованы сторонами при заключении договора, являются условия о предмете договора, условия, которые названы в законе или иных правовых актах существенными или необходимыми для договоров данного вида (например, условия, указанные в статьях 555 и 942 ГК РФ).</w:t>
      </w:r>
    </w:p>
    <w:p>
      <w:pPr>
        <w:widowControl/>
        <w:spacing w:after="280" w:line="312" w:lineRule="auto"/>
        <w:ind w:firstLine="567"/>
        <w:jc w:val="both"/>
      </w:pPr>
      <w:r>
        <w:rPr>
          <w:rFonts w:ascii="Inter" w:hAnsi="Inter"/>
          <w:color w:val="655D50"/>
          <w:sz w:val="24"/>
        </w:rPr>
        <w:t>Существенными также являются все условия, относительно которых по заявлению одной из сторон должно быть достигнуто соглашение (абзац второй пункта 1 статьи 432 ГК РФ), даже если такое условие восполнялось бы диспозитивной нормой.</w:t>
      </w:r>
    </w:p>
    <w:p>
      <w:pPr>
        <w:widowControl/>
        <w:spacing w:after="280" w:line="312" w:lineRule="auto"/>
        <w:ind w:firstLine="567"/>
        <w:jc w:val="both"/>
      </w:pPr>
      <w:r>
        <w:rPr>
          <w:rFonts w:ascii="Inter" w:hAnsi="Inter"/>
          <w:color w:val="655D50"/>
          <w:sz w:val="24"/>
        </w:rPr>
        <w:t>Например, если в ходе переговоров одной из сторон предложено условие о цене или заявлено о необходимости ее согласовать, то такое условие является существенным для этого договора (пункт 1 статьи 432 ГК РФ). В таком случае отсутствие согласия по условию о цене или порядке ее определения не может быть восполнено по правилу пункта 3 статьи 424 ГК РФ и договор не считается заключенным до тех пор, пока стороны не согласуют названное условие, или сторона, предложившая условие о цене или заявившая о ее согласовании, не откажется от своего предложения, или такой отказ не будет следовать из поведения указанной стороны.</w:t>
      </w:r>
    </w:p>
    <w:p>
      <w:pPr>
        <w:widowControl/>
        <w:spacing w:after="280" w:line="312" w:lineRule="auto"/>
        <w:ind w:firstLine="567"/>
        <w:jc w:val="both"/>
      </w:pPr>
      <w:r>
        <w:rPr>
          <w:rFonts w:ascii="Inter" w:hAnsi="Inter"/>
          <w:color w:val="655D50"/>
          <w:sz w:val="24"/>
        </w:rPr>
        <w:t>3. Несоблюдение требований к форме договора при достижении сторонами соглашения по всем существенным условиям (пункт 1 статьи 432 ГК РФ) не свидетельствует о том, что договор не был заключен. В этом случае последствия несоблюдения формы договора определяются в соответствии со специальными правилами о последствиях несоблюдения формы отдельных видов договоров, а при их отсутствии - общими правилами о последствиях несоблюдения формы договора и формы сделки (статья 162, пункт 3 статьи 163, статья 165 ГК РФ). Так, при несоблюдении требования о письменной форме договора доверительного управления движимым имуществом такой договор является недействительным (пункты 1 и 3 статьи 1017 ГК РФ). В то же время согласно пункту 1 статьи 609 ГК РФ договор аренды движимого имущества на срок более года, а если хотя бы одной из сторон договора является юридическое лицо, независимо от срока, должен быть заключен в письменной форме, при несоблюдении которой стороны не вправе ссылаться на свидетельские показания в подтверждение договора и его условий (пункт 1 статьи 162 ГК РФ).</w:t>
      </w:r>
    </w:p>
    <w:p>
      <w:pPr>
        <w:widowControl/>
        <w:spacing w:after="280" w:line="312" w:lineRule="auto"/>
        <w:ind w:firstLine="567"/>
        <w:jc w:val="both"/>
      </w:pPr>
      <w:r>
        <w:rPr>
          <w:rFonts w:ascii="Inter" w:hAnsi="Inter"/>
          <w:color w:val="655D50"/>
          <w:sz w:val="24"/>
        </w:rPr>
        <w:t>4. В случае, когда в соответствии с пунктом 2 статьи 433 ГК РФ договор считается заключенным с момента передачи соответствующего имущества (реальный договор), следует учитывать, что это обстоятельство не освобождает стороны от обязанности действовать добросовестно при ведении переговоров о заключении такого договора. К переговорам о заключении реального договора в том числе подлежат применению правила статьи 434.1 ГК РФ. В частности, если в результате переговоров реальный договор не был заключен, сторона, которая недобросовестно вела или прервала их, обязана возместить другой стороне причиненные этим убытки (пункт 3 статьи 434.1 ГК РФ).</w:t>
      </w:r>
    </w:p>
    <w:p>
      <w:pPr>
        <w:widowControl/>
        <w:spacing w:after="280" w:line="312" w:lineRule="auto"/>
        <w:ind w:firstLine="567"/>
        <w:jc w:val="both"/>
      </w:pPr>
      <w:r>
        <w:rPr>
          <w:rFonts w:ascii="Inter" w:hAnsi="Inter"/>
          <w:color w:val="655D50"/>
          <w:sz w:val="24"/>
        </w:rPr>
        <w:t>5. По смыслу пункта 3 статьи 433 ГК РФ в отношении третьих лиц договор, подлежащий государственной регистрации, считается заключенным с момента его регистрации, если иное не установлено законом. В отсутствие государственной регистрации такой договор не влечет юридических последствий для третьих лиц, которые не знали и не должны были знать о его заключении. Момент заключения такого договора в отношении его сторон определяется по правилам пунктов 1 и 2 статьи 433 ГК РФ.</w:t>
      </w:r>
    </w:p>
    <w:p>
      <w:pPr>
        <w:widowControl/>
        <w:spacing w:after="280" w:line="312" w:lineRule="auto"/>
        <w:ind w:firstLine="567"/>
        <w:jc w:val="both"/>
      </w:pPr>
      <w:r>
        <w:rPr>
          <w:rFonts w:ascii="Inter" w:hAnsi="Inter"/>
          <w:color w:val="655D50"/>
          <w:sz w:val="24"/>
        </w:rPr>
        <w:t>Например, арендатор здания по подлежащему государственной регистрации, но не зарегистрированному договору аренды не может ссылаться на его сохранение при изменении собственника (статья 617 ГК РФ), если новый собственник в момент заключения договора, направленного на приобретение этого здания (например, договора продажи этого здания), не знал и не должен был знать о существовании незарегистрированного договора аренды.</w:t>
      </w:r>
    </w:p>
    <w:p>
      <w:pPr>
        <w:widowControl/>
        <w:spacing w:after="280" w:line="312" w:lineRule="auto"/>
        <w:ind w:firstLine="567"/>
        <w:jc w:val="both"/>
      </w:pPr>
      <w:r>
        <w:rPr>
          <w:rFonts w:ascii="Inter" w:hAnsi="Inter"/>
          <w:color w:val="655D50"/>
          <w:sz w:val="24"/>
        </w:rPr>
        <w:t>Вместе с тем при рассмотрении спора между сторонами договора, которые заключили в установленной форме подлежащий государственной регистрации договор аренды здания или сооружения, но нарушили при этом требование о такой регистрации, следует учитывать, что с момента, указанного в пункте 1 статьи 433 ГК РФ, эти лица связали себя обязательствами из договора аренды, что не препятствует предъявлению соответствующей стороной к другой стороне договора требования о регистрации сделки на основании пункта 2 статьи 165 ГК РФ.</w:t>
      </w:r>
    </w:p>
    <w:p>
      <w:pPr>
        <w:widowControl/>
        <w:spacing w:after="280" w:line="312" w:lineRule="auto"/>
        <w:ind w:firstLine="567"/>
        <w:jc w:val="both"/>
      </w:pPr>
      <w:r>
        <w:rPr>
          <w:rFonts w:ascii="Inter" w:hAnsi="Inter"/>
          <w:color w:val="655D50"/>
          <w:sz w:val="24"/>
        </w:rPr>
        <w:t>6. Если сторона приняла от другой стороны полное или частичное исполнение по договору либо иным образом подтвердила действие договора, она не вправе недобросовестно ссылаться на то, что договор является незаключенным (пункт 3 статьи 432 ГК РФ).</w:t>
      </w:r>
    </w:p>
    <w:p>
      <w:pPr>
        <w:widowControl/>
        <w:spacing w:after="280" w:line="312" w:lineRule="auto"/>
        <w:ind w:firstLine="567"/>
        <w:jc w:val="both"/>
      </w:pPr>
      <w:r>
        <w:rPr>
          <w:rFonts w:ascii="Inter" w:hAnsi="Inter"/>
          <w:color w:val="655D50"/>
          <w:sz w:val="24"/>
        </w:rPr>
        <w:t>Например, если работы выполнены до согласования всех существенных условий договора подряда, но впоследствии сданы подрядчиком и приняты заказчиком, то к отношениям сторон подлежат применению правила о подряде и между ними возникают соответствующие обязательства.</w:t>
      </w:r>
    </w:p>
    <w:p>
      <w:pPr>
        <w:widowControl/>
        <w:spacing w:after="280" w:line="312" w:lineRule="auto"/>
        <w:ind w:firstLine="567"/>
        <w:jc w:val="both"/>
      </w:pPr>
      <w:r>
        <w:rPr>
          <w:rFonts w:ascii="Inter" w:hAnsi="Inter"/>
          <w:color w:val="655D50"/>
          <w:sz w:val="24"/>
        </w:rPr>
        <w:t>7. По общему правилу, оферта должна содержать существенные условия договора, а также выражать намерение лица, сделавшего предложение (оферента), считать себя заключившим договор с адресатом, которым будет принято предложение (абзац второй пункта 1 статьи 432, пункт 1 статьи 435 ГК РФ).</w:t>
      </w:r>
    </w:p>
    <w:p>
      <w:pPr>
        <w:widowControl/>
        <w:spacing w:after="280" w:line="312" w:lineRule="auto"/>
        <w:ind w:firstLine="567"/>
        <w:jc w:val="both"/>
      </w:pPr>
      <w:r>
        <w:rPr>
          <w:rFonts w:ascii="Inter" w:hAnsi="Inter"/>
          <w:color w:val="655D50"/>
          <w:sz w:val="24"/>
        </w:rPr>
        <w:t>8. В случае направления конкретному лицу предложения заключить договор, в котором содержатся условия, достаточные для заключения такого договора, наличие намерения отправителя заключить договор с адресатом предполагается, если иное не указано в самом предложении или не вытекает из обстоятельств, в которых такое предложение было сделано.</w:t>
      </w:r>
    </w:p>
    <w:p>
      <w:pPr>
        <w:widowControl/>
        <w:spacing w:after="280" w:line="312" w:lineRule="auto"/>
        <w:ind w:firstLine="567"/>
        <w:jc w:val="both"/>
      </w:pPr>
      <w:r>
        <w:rPr>
          <w:rFonts w:ascii="Inter" w:hAnsi="Inter"/>
          <w:color w:val="655D50"/>
          <w:sz w:val="24"/>
        </w:rPr>
        <w:t>Условия договора могут быть определены путем отсылки к примерным условиям договоров (статья 427 ГК РФ) или к условиям, согласованным предварительно в процессе переговоров сторон о заключении договора, а также содержаться в ранее заключенном предварительном (статья 429 ГК РФ) или рамочном договоре (статья 429.1 ГК РФ) либо вытекать из уже сложившейся практики сторон.</w:t>
      </w:r>
    </w:p>
    <w:p>
      <w:pPr>
        <w:widowControl/>
        <w:spacing w:after="280" w:line="312" w:lineRule="auto"/>
        <w:ind w:firstLine="567"/>
        <w:jc w:val="both"/>
      </w:pPr>
      <w:r>
        <w:rPr>
          <w:rFonts w:ascii="Inter" w:hAnsi="Inter"/>
          <w:color w:val="655D50"/>
          <w:sz w:val="24"/>
        </w:rPr>
        <w:t>Предложение заключить договор, адресованное неопределенному кругу лиц, из которого не вытекает, что отправитель намерен заключить договор с любым, кто получит такое предложение, например реклама товара, не признается офертой (пункт 1 статьи 437 ГК РФ).</w:t>
      </w:r>
    </w:p>
    <w:p>
      <w:pPr>
        <w:widowControl/>
        <w:spacing w:after="280" w:line="312" w:lineRule="auto"/>
        <w:ind w:firstLine="567"/>
        <w:jc w:val="both"/>
      </w:pPr>
      <w:r>
        <w:rPr>
          <w:rFonts w:ascii="Inter" w:hAnsi="Inter"/>
          <w:color w:val="655D50"/>
          <w:sz w:val="24"/>
        </w:rPr>
        <w:t>9. При заключении договора путем обмена документами для целей признания предложения офертой не требуется наличия подписи оферента, если обстоятельства, в которых сделана оферта, позволяют достоверно установить направившее ее лицо (пункт 2 статьи 434 ГК РФ).</w:t>
      </w:r>
    </w:p>
    <w:p>
      <w:pPr>
        <w:widowControl/>
        <w:spacing w:after="280" w:line="312" w:lineRule="auto"/>
        <w:ind w:firstLine="567"/>
        <w:jc w:val="both"/>
      </w:pPr>
      <w:r>
        <w:rPr>
          <w:rFonts w:ascii="Inter" w:hAnsi="Inter"/>
          <w:color w:val="655D50"/>
          <w:sz w:val="24"/>
        </w:rPr>
        <w:t>10. Оферта связывает оферента (становится для него обязательной) в момент ее получения адресатом оферты (пункт 2 статьи 435 ГК РФ). До этого момента она может быть отозвана оферентом, если сообщение об отзыве получено адресатом оферты раньше, чем сама оферта, или одновременно с ней (пункт 2 статьи 435 ГК РФ).</w:t>
      </w:r>
    </w:p>
    <w:p>
      <w:pPr>
        <w:widowControl/>
        <w:spacing w:after="280" w:line="312" w:lineRule="auto"/>
        <w:ind w:firstLine="567"/>
        <w:jc w:val="both"/>
      </w:pPr>
      <w:r>
        <w:rPr>
          <w:rFonts w:ascii="Inter" w:hAnsi="Inter"/>
          <w:color w:val="655D50"/>
          <w:sz w:val="24"/>
        </w:rPr>
        <w:t>Оферта, ставшая обязательной для оферента, не может быть отозвана, то есть является безотзывной, до истечения определенного срока для ее акцепта (статья 190 ГК РФ), если иное не указано в самой оферте либо не вытекает из существа предложения или обстановки, в которой оно было сделано (статья 436 ГК РФ).</w:t>
      </w:r>
    </w:p>
    <w:p>
      <w:pPr>
        <w:widowControl/>
        <w:spacing w:after="280" w:line="312" w:lineRule="auto"/>
        <w:ind w:firstLine="567"/>
        <w:jc w:val="both"/>
      </w:pPr>
      <w:r>
        <w:rPr>
          <w:rFonts w:ascii="Inter" w:hAnsi="Inter"/>
          <w:color w:val="655D50"/>
          <w:sz w:val="24"/>
        </w:rPr>
        <w:t>Если названный срок для акцепта не установлен, ставшая обязательной для оферента оферта может быть отозвана в любой момент до направления акцепта или до момента, когда оферент узнал о совершении иных действий, свидетельствующих об акцепте. Иное может быть указано в самой оферте либо вытекать из существа предложения или обстановки, в которой оно было сделано (статья 436, пункт 3 статьи 438 ГК РФ).</w:t>
      </w:r>
    </w:p>
    <w:p>
      <w:pPr>
        <w:widowControl/>
        <w:spacing w:after="280" w:line="312" w:lineRule="auto"/>
        <w:ind w:firstLine="567"/>
        <w:jc w:val="both"/>
      </w:pPr>
      <w:r>
        <w:rPr>
          <w:rFonts w:ascii="Inter" w:hAnsi="Inter"/>
          <w:color w:val="655D50"/>
          <w:sz w:val="24"/>
        </w:rPr>
        <w:t>Оферта считается отозванной с момента получения сообщения об отзыве адресатом оферты, определяемого на основании пункта 1 статьи 165.1 ГК РФ.</w:t>
      </w:r>
    </w:p>
    <w:p>
      <w:pPr>
        <w:widowControl/>
        <w:spacing w:after="280" w:line="312" w:lineRule="auto"/>
        <w:ind w:firstLine="567"/>
        <w:jc w:val="both"/>
      </w:pPr>
      <w:r>
        <w:rPr>
          <w:rFonts w:ascii="Inter" w:hAnsi="Inter"/>
          <w:color w:val="655D50"/>
          <w:sz w:val="24"/>
        </w:rPr>
        <w:t>Оферта также прекращает свое действие с момента получения оферентом отказа акцептовать оферту.</w:t>
      </w:r>
    </w:p>
    <w:p>
      <w:pPr>
        <w:widowControl/>
        <w:spacing w:after="280" w:line="312" w:lineRule="auto"/>
        <w:ind w:firstLine="567"/>
        <w:jc w:val="both"/>
      </w:pPr>
      <w:r>
        <w:rPr>
          <w:rFonts w:ascii="Inter" w:hAnsi="Inter"/>
          <w:color w:val="655D50"/>
          <w:sz w:val="24"/>
        </w:rPr>
        <w:t>11. Акцептовать оферту может лицо или лица, которым адресована оферта. По смыслу статьи 438, пункта 1 статьи 421 ГК РФ такое право не может быть передано другому лицу, если иное не установлено законом или условиями оферты. Например, согласно пункту 7 статьи 429.2 ГК РФ права по опциону на заключение договора могут быть уступлены другому лицу, если иное не предусмотрено соглашением и не вытекает из существа обязательства, которое возникнет в случае акцепта опциона.</w:t>
      </w:r>
    </w:p>
    <w:p>
      <w:pPr>
        <w:widowControl/>
        <w:spacing w:after="280" w:line="312" w:lineRule="auto"/>
        <w:ind w:firstLine="567"/>
        <w:jc w:val="both"/>
      </w:pPr>
      <w:r>
        <w:rPr>
          <w:rFonts w:ascii="Inter" w:hAnsi="Inter"/>
          <w:color w:val="655D50"/>
          <w:sz w:val="24"/>
        </w:rPr>
        <w:t>12. Акцепт должен прямо выражать согласие направившего его лица на заключение договора на предложенных в оферте условиях (абзац второй пункта 1 статьи 438 ГК РФ). Ответ о согласии заключить договор на предложенных в оферте условиях, содержащий уточнение реквизитов сторон, исправление опечаток и т.п., следует рассматривать как акцепт.</w:t>
      </w:r>
    </w:p>
    <w:p>
      <w:pPr>
        <w:widowControl/>
        <w:spacing w:after="280" w:line="312" w:lineRule="auto"/>
        <w:ind w:firstLine="567"/>
        <w:jc w:val="both"/>
      </w:pPr>
      <w:r>
        <w:rPr>
          <w:rFonts w:ascii="Inter" w:hAnsi="Inter"/>
          <w:color w:val="655D50"/>
          <w:sz w:val="24"/>
        </w:rPr>
        <w:t>Ответ на оферту, который содержит иные условия, чем в ней предложено, считается новой офертой, если он соответствует предъявляемым к оферте статьей 435 ГК РФ требованиям (статья 443 ГК РФ). Если после получения оферентом акцепта на иных условиях адресат первоначальной оферты предлагает заключить договор на первоначальных условиях, такое предложение также считается новой офертой, если оно отвечает требованиям, предъявляемым к оферте (статьи 443, 435 ГК РФ).</w:t>
      </w:r>
    </w:p>
    <w:p>
      <w:pPr>
        <w:widowControl/>
        <w:spacing w:after="280" w:line="312" w:lineRule="auto"/>
        <w:ind w:firstLine="567"/>
        <w:jc w:val="both"/>
      </w:pPr>
      <w:r>
        <w:rPr>
          <w:rFonts w:ascii="Inter" w:hAnsi="Inter"/>
          <w:color w:val="655D50"/>
          <w:sz w:val="24"/>
        </w:rPr>
        <w:t>13. Акцепт, в частности, может быть выражен путем совершения конклюдентных действий до истечения срока, установленного для акцепта. В этом случае договор считается заключенным с момента, когда оферент узнал о совершении соответствующих действий, если иной момент заключения договора не указан в оферте и не установлен обычаем или практикой взаимоотношений сторон (пункт 1 статьи 433, пункт 3 статьи 438 ГК РФ).</w:t>
      </w:r>
    </w:p>
    <w:p>
      <w:pPr>
        <w:widowControl/>
        <w:spacing w:after="280" w:line="312" w:lineRule="auto"/>
        <w:ind w:firstLine="567"/>
        <w:jc w:val="both"/>
      </w:pPr>
      <w:r>
        <w:rPr>
          <w:rFonts w:ascii="Inter" w:hAnsi="Inter"/>
          <w:color w:val="655D50"/>
          <w:sz w:val="24"/>
        </w:rPr>
        <w:t>По смыслу пункта 3 статьи 438 ГК РФ для целей квалификации конклюдентных действий в качестве акцепта достаточно того, что лицо, которому была направлена оферта, приступило к исполнению предложенного договора на условиях, указанных в оферте, и в установленный для ее акцепта срок. При этом не требуется выполнения всех условий оферты в полном объеме.</w:t>
      </w:r>
    </w:p>
    <w:p>
      <w:pPr>
        <w:widowControl/>
        <w:spacing w:after="280" w:line="312" w:lineRule="auto"/>
        <w:ind w:firstLine="567"/>
        <w:jc w:val="both"/>
      </w:pPr>
      <w:r>
        <w:rPr>
          <w:rFonts w:ascii="Inter" w:hAnsi="Inter"/>
          <w:color w:val="655D50"/>
          <w:sz w:val="24"/>
        </w:rPr>
        <w:t>Если действия совершены в срок, указанный в оферте, но оферент узнал о совершении таких действий по истечении такого срока, то подлежат применению правила статьи 442 ГК РФ.</w:t>
      </w:r>
    </w:p>
    <w:p>
      <w:pPr>
        <w:widowControl/>
        <w:spacing w:after="280" w:line="312" w:lineRule="auto"/>
        <w:ind w:firstLine="567"/>
        <w:jc w:val="both"/>
      </w:pPr>
      <w:r>
        <w:rPr>
          <w:rFonts w:ascii="Inter" w:hAnsi="Inter"/>
          <w:color w:val="655D50"/>
          <w:sz w:val="24"/>
        </w:rPr>
        <w:t>Молчание не признается акцептом, если иное не вытекает из закона, соглашения сторон, обычая или прежних деловых отношений сторон (пункт 2 статьи 438 ГК РФ).</w:t>
      </w:r>
    </w:p>
    <w:p>
      <w:pPr>
        <w:widowControl/>
        <w:spacing w:after="280" w:line="312" w:lineRule="auto"/>
        <w:ind w:firstLine="567"/>
        <w:jc w:val="both"/>
      </w:pPr>
      <w:r>
        <w:rPr>
          <w:rFonts w:ascii="Inter" w:hAnsi="Inter"/>
          <w:color w:val="655D50"/>
          <w:sz w:val="24"/>
        </w:rPr>
        <w:t>14. В соответствии с абзацем первым статьи 442 ГК РФ договор считается заключенным, в том числе когда своевременно направленный акцепт получен с опозданием, за исключением случаев, когда оферент немедленно после получения акцепта не заявит об обратном.</w:t>
      </w:r>
    </w:p>
    <w:p>
      <w:pPr>
        <w:widowControl/>
        <w:spacing w:after="280" w:line="312" w:lineRule="auto"/>
        <w:ind w:firstLine="567"/>
        <w:jc w:val="both"/>
      </w:pPr>
      <w:r>
        <w:rPr>
          <w:rFonts w:ascii="Inter" w:hAnsi="Inter"/>
          <w:color w:val="655D50"/>
          <w:sz w:val="24"/>
        </w:rPr>
        <w:t>Акцепт считается направленным своевременно, когда из сообщения, содержащего опоздавший акцепт, видно, что оно было отправлено при таких обстоятельствах, что, если бы его пересылка была нормальной, оно было бы получено в пределах срока для акцепта.</w:t>
      </w:r>
    </w:p>
    <w:p>
      <w:pPr>
        <w:widowControl/>
        <w:spacing w:after="280" w:line="312" w:lineRule="auto"/>
        <w:ind w:firstLine="567"/>
        <w:jc w:val="both"/>
      </w:pPr>
      <w:r>
        <w:rPr>
          <w:rFonts w:ascii="Inter" w:hAnsi="Inter"/>
          <w:color w:val="655D50"/>
          <w:sz w:val="24"/>
        </w:rPr>
        <w:t>Вместе с тем, если акцепт был направлен в пределах срока для акцепта, но с учетом выбранного способа доставки очевидно не мог быть получен оферентом до истечения указанного срока, оферент вправе немедленно сообщить другой стороне о принятии ее акцепта (абзац второй статьи 442 ГК РФ). В отсутствие такого подтверждения договор не является заключенным.</w:t>
      </w:r>
    </w:p>
    <w:p>
      <w:pPr>
        <w:widowControl/>
        <w:spacing w:after="280" w:line="312" w:lineRule="auto"/>
        <w:ind w:firstLine="567"/>
        <w:jc w:val="both"/>
      </w:pPr>
      <w:r>
        <w:rPr>
          <w:rFonts w:ascii="Inter" w:hAnsi="Inter"/>
          <w:color w:val="655D50"/>
          <w:sz w:val="24"/>
        </w:rPr>
        <w:t>Оферент не лишен права немедленно подтвердить заключение договора и тогда, когда акцепт был направлен после истечения срока, установленного для акцепта.</w:t>
      </w:r>
    </w:p>
    <w:p>
      <w:pPr>
        <w:widowControl/>
        <w:spacing w:after="280" w:line="312" w:lineRule="auto"/>
        <w:ind w:firstLine="567"/>
        <w:jc w:val="both"/>
      </w:pPr>
      <w:r>
        <w:rPr>
          <w:rFonts w:ascii="Inter" w:hAnsi="Inter"/>
          <w:color w:val="655D50"/>
          <w:sz w:val="24"/>
        </w:rPr>
        <w:t>Подтверждение опоздавшего акцепта может выражаться в том числе путем осуществления или принятия исполнения по договору (пункт 3 статьи 432 ГК РФ).</w:t>
      </w:r>
    </w:p>
    <w:p>
      <w:pPr>
        <w:widowControl/>
        <w:spacing w:after="280" w:line="312" w:lineRule="auto"/>
        <w:ind w:firstLine="567"/>
        <w:jc w:val="both"/>
      </w:pPr>
      <w:r>
        <w:rPr>
          <w:rFonts w:ascii="Inter" w:hAnsi="Inter"/>
          <w:color w:val="655D50"/>
          <w:sz w:val="24"/>
        </w:rPr>
        <w:t>Публичный договор</w:t>
      </w:r>
    </w:p>
    <w:p>
      <w:pPr>
        <w:widowControl/>
        <w:spacing w:after="280" w:line="312" w:lineRule="auto"/>
        <w:ind w:firstLine="567"/>
        <w:jc w:val="both"/>
      </w:pPr>
      <w:r>
        <w:rPr>
          <w:rFonts w:ascii="Inter" w:hAnsi="Inter"/>
          <w:color w:val="655D50"/>
          <w:sz w:val="24"/>
        </w:rPr>
        <w:t>15. Публичным признается договор, который заключается лицом, обязанным по характеру деятельности продавать товары, выполнять работы, оказывать услуги в отношении каждого, кто к нему обратится, например договоры в сфере розничной торговли, перевозки транспортом общего пользования, оказания услуг связи, энергоснабжения, медицинского, гостиничного обслуживания (пункт 1 статьи 426 ГК РФ).</w:t>
      </w:r>
    </w:p>
    <w:p>
      <w:pPr>
        <w:widowControl/>
        <w:spacing w:after="280" w:line="312" w:lineRule="auto"/>
        <w:ind w:firstLine="567"/>
        <w:jc w:val="both"/>
      </w:pPr>
      <w:r>
        <w:rPr>
          <w:rFonts w:ascii="Inter" w:hAnsi="Inter"/>
          <w:color w:val="655D50"/>
          <w:sz w:val="24"/>
        </w:rPr>
        <w:t>К публичным договорам относятся также иные договоры, прямо названные в законе в качестве таковых, например договор бытового подряда (пункт 2 статьи 730 ГК РФ), договор водоснабжения (часть 3 статьи 13 Федерального закона от 7 декабря 2011 года № 416-ФЗ "О водоснабжении и водоотведении"), договор обязательного страхования ответственности владельцев транспортных средств (абзац восьмой статьи 1 Федерального закона от 25 апреля 2002 года № 40-ФЗ "Об обязательном страховании гражданской ответственности владельцев транспортных средств").</w:t>
      </w:r>
    </w:p>
    <w:p>
      <w:pPr>
        <w:widowControl/>
        <w:spacing w:after="280" w:line="312" w:lineRule="auto"/>
        <w:ind w:firstLine="567"/>
        <w:jc w:val="both"/>
      </w:pPr>
      <w:r>
        <w:rPr>
          <w:rFonts w:ascii="Inter" w:hAnsi="Inter"/>
          <w:color w:val="655D50"/>
          <w:sz w:val="24"/>
        </w:rPr>
        <w:t>К публичным договорам не относятся, в частности, кредитный договор (пункт 1 статьи 819 ГК РФ) и договор добровольного имущественного страхования (пункт 1 статьи 927 ГК РФ).</w:t>
      </w:r>
    </w:p>
    <w:p>
      <w:pPr>
        <w:widowControl/>
        <w:spacing w:after="280" w:line="312" w:lineRule="auto"/>
        <w:ind w:firstLine="567"/>
        <w:jc w:val="both"/>
      </w:pPr>
      <w:r>
        <w:rPr>
          <w:rFonts w:ascii="Inter" w:hAnsi="Inter"/>
          <w:color w:val="655D50"/>
          <w:sz w:val="24"/>
        </w:rPr>
        <w:t>16. К лицам, обязанным заключить публичный договор, исходя из положений пункта 1 статьи 426 ГК РФ относятся коммерческая организация, некоммерческая организация при осуществлении ею приносящей доход деятельности, а равно индивидуальный предприниматель, которые по характеру своей деятельности обязаны продавать товары, выполнять работы и/или оказывать услуги в отношении каждого, кто к ним обратится (потребителя).</w:t>
      </w:r>
    </w:p>
    <w:p>
      <w:pPr>
        <w:widowControl/>
        <w:spacing w:after="280" w:line="312" w:lineRule="auto"/>
        <w:ind w:firstLine="567"/>
        <w:jc w:val="both"/>
      </w:pPr>
      <w:r>
        <w:rPr>
          <w:rFonts w:ascii="Inter" w:hAnsi="Inter"/>
          <w:color w:val="655D50"/>
          <w:sz w:val="24"/>
        </w:rPr>
        <w:t>Для целей применения статьи 426 ГК РФ потребителями признаются физические лица, на которых распространяется действие законодательства о защите прав потребителей, а также индивидуальные предприниматели, юридические лица различных организационно-правовых форм, например, потребителями по договору оказания услуг универсальной связи являются как физические, так и юридические лица (подпункт 30 статьи 2, статья 44 Федерального закона от 7 июля 2003 года № 126-ФЗ "О связи").</w:t>
      </w:r>
    </w:p>
    <w:p>
      <w:pPr>
        <w:widowControl/>
        <w:spacing w:after="280" w:line="312" w:lineRule="auto"/>
        <w:ind w:firstLine="567"/>
        <w:jc w:val="both"/>
      </w:pPr>
      <w:r>
        <w:rPr>
          <w:rFonts w:ascii="Inter" w:hAnsi="Inter"/>
          <w:color w:val="655D50"/>
          <w:sz w:val="24"/>
        </w:rPr>
        <w:t>17. В силу пункта 2 статьи 426 ГК РФ в публичном договоре цена товаров, работ или услуг может различаться для потребителей разных категорий, например для учащихся, пенсионеров, многодетных семей. Категории потребителей могут быть установлены законом, иным правовым актом или определены лицом, обязанным заключить публичный договор, например правилами программы лояльности, исходя из объективных критериев, в том числе связанных с личными характеристиками потребителей, если названные критерии не противоречат закону.</w:t>
      </w:r>
    </w:p>
    <w:p>
      <w:pPr>
        <w:widowControl/>
        <w:spacing w:after="280" w:line="312" w:lineRule="auto"/>
        <w:ind w:firstLine="567"/>
        <w:jc w:val="both"/>
      </w:pPr>
      <w:r>
        <w:rPr>
          <w:rFonts w:ascii="Inter" w:hAnsi="Inter"/>
          <w:color w:val="655D50"/>
          <w:sz w:val="24"/>
        </w:rPr>
        <w:t>Если категории потребителей определены лицом, обязанным заключить договор, то соответствующая информация должна быть доступна для потребителей, например размещена на официальном сайте такого лица.</w:t>
      </w:r>
    </w:p>
    <w:p>
      <w:pPr>
        <w:widowControl/>
        <w:spacing w:after="280" w:line="312" w:lineRule="auto"/>
        <w:ind w:firstLine="567"/>
        <w:jc w:val="both"/>
      </w:pPr>
      <w:r>
        <w:rPr>
          <w:rFonts w:ascii="Inter" w:hAnsi="Inter"/>
          <w:color w:val="655D50"/>
          <w:sz w:val="24"/>
        </w:rPr>
        <w:t>18. Условия публичного договора, не соответствующие требованиям, установленным пунктом 2 статьи 426 ГК РФ, а также действующим в момент заключения публичного договора обязательным правилам, утвержденным Правительством Российской Федерации или уполномоченными им федеральными органами исполнительной власти, являются ничтожными в части, ухудшающей положение потребителей (пункты 4, 5 статьи 426 ГК РФ).</w:t>
      </w:r>
    </w:p>
    <w:p>
      <w:pPr>
        <w:widowControl/>
        <w:spacing w:after="280" w:line="312" w:lineRule="auto"/>
        <w:ind w:firstLine="567"/>
        <w:jc w:val="both"/>
      </w:pPr>
      <w:r>
        <w:rPr>
          <w:rFonts w:ascii="Inter" w:hAnsi="Inter"/>
          <w:color w:val="655D50"/>
          <w:sz w:val="24"/>
        </w:rPr>
        <w:t>19. Изменение положений закона, правил, обязательных для сторон при заключении и исполнении публичных договоров (пункт 4 статьи 426 ГК РФ), после заключения публичного договора не влечет изменения условий договора, в частности, о порядке исполнения, сроках действия, существенных условиях, за исключением случаев, когда закон распространяется на отношения, возникшие из ранее заключенных договоров (пункты 1 и 2 статьи 422 ГК РФ).</w:t>
      </w:r>
    </w:p>
    <w:p>
      <w:pPr>
        <w:widowControl/>
        <w:spacing w:after="280" w:line="312" w:lineRule="auto"/>
        <w:ind w:firstLine="567"/>
        <w:jc w:val="both"/>
      </w:pPr>
      <w:r>
        <w:rPr>
          <w:rFonts w:ascii="Inter" w:hAnsi="Inter"/>
          <w:color w:val="655D50"/>
          <w:sz w:val="24"/>
        </w:rPr>
        <w:t>20. Отказ лица, обязанного заключить публичный договор, от его заключения при наличии возможности предоставить потребителю товары, услуги, выполнить работы не допускается (пункт 3 статьи 426 ГК РФ). Бремя доказывания отсутствия возможности передать товары, выполнить соответствующие работы, оказать услуги возложено на лицо, обязанное заключить публичный договор (статья 56 Гражданского процессуального кодекса Российской Федерации (далее - ГПК РФ), статья 65 Арбитражного процессуального кодекса Российской Федерации (далее - АПК РФ).</w:t>
      </w:r>
    </w:p>
    <w:p>
      <w:pPr>
        <w:widowControl/>
        <w:spacing w:after="280" w:line="312" w:lineRule="auto"/>
        <w:ind w:firstLine="567"/>
        <w:jc w:val="both"/>
      </w:pPr>
      <w:r>
        <w:rPr>
          <w:rFonts w:ascii="Inter" w:hAnsi="Inter"/>
          <w:color w:val="655D50"/>
          <w:sz w:val="24"/>
        </w:rPr>
        <w:t>21. По смыслу пункта 2 статьи 310, пункта 3 статьи 426, статьи 450.1 ГК РФ не связанный с нарушением со стороны потребителя односторонний отказ лица, обязанного заключить публичный договор, от исполнения публичного договора не допускается, в том числе в случаях, предусмотренных правилами об отдельных видах договоров, например статьей 782 ГК РФ.</w:t>
      </w:r>
    </w:p>
    <w:p>
      <w:pPr>
        <w:widowControl/>
        <w:spacing w:after="280" w:line="312" w:lineRule="auto"/>
        <w:ind w:firstLine="567"/>
        <w:jc w:val="both"/>
      </w:pPr>
      <w:r>
        <w:rPr>
          <w:rFonts w:ascii="Inter" w:hAnsi="Inter"/>
          <w:color w:val="655D50"/>
          <w:sz w:val="24"/>
        </w:rPr>
        <w:t>Односторонний отказ от исполнения публичного договора, связанный с нарушением со стороны потребителя, допускается, если право на такой отказ предусмотрено законом для договоров данного вида, например пунктом 2 статьи 896 ГК РФ.</w:t>
      </w:r>
    </w:p>
    <w:p>
      <w:pPr>
        <w:widowControl/>
        <w:spacing w:after="280" w:line="312" w:lineRule="auto"/>
        <w:ind w:firstLine="567"/>
        <w:jc w:val="both"/>
      </w:pPr>
      <w:r>
        <w:rPr>
          <w:rFonts w:ascii="Inter" w:hAnsi="Inter"/>
          <w:color w:val="655D50"/>
          <w:sz w:val="24"/>
        </w:rPr>
        <w:t>Если односторонний отказ от исполнения публичного договора совершен в нарушение указанных требований закона, то он не влечет юридических последствий, на которые был направлен.</w:t>
      </w:r>
    </w:p>
    <w:p>
      <w:pPr>
        <w:widowControl/>
        <w:spacing w:after="280" w:line="312" w:lineRule="auto"/>
        <w:ind w:firstLine="567"/>
        <w:jc w:val="both"/>
      </w:pPr>
      <w:r>
        <w:rPr>
          <w:rFonts w:ascii="Inter" w:hAnsi="Inter"/>
          <w:color w:val="655D50"/>
          <w:sz w:val="24"/>
        </w:rPr>
        <w:t>Правила статьи 426 ГК РФ не ограничивают право потребителя на односторонний отказ от публичного договора в случае непредоставления или неполного предоставления обязанной стороной предусмотренного договором исполнения обязательства (статья 328 ГК РФ) или при утрате кредитором вследствие просрочки должника интереса в получении исполнения (статья 405 ГК РФ).</w:t>
      </w:r>
    </w:p>
    <w:p>
      <w:pPr>
        <w:widowControl/>
        <w:spacing w:after="280" w:line="312" w:lineRule="auto"/>
        <w:ind w:firstLine="567"/>
        <w:jc w:val="both"/>
      </w:pPr>
      <w:r>
        <w:rPr>
          <w:rFonts w:ascii="Inter" w:hAnsi="Inter"/>
          <w:color w:val="655D50"/>
          <w:sz w:val="24"/>
        </w:rPr>
        <w:t>22. Если при заключении публичного договора, сторонами которого являются лица, осуществляющие предпринимательскую деятельность, в договор включено право на односторонний отказ от договора, такое право может быть предоставлено договором только той стороне, для которой заключение этого договора не было обязательным (пункт 1 статьи 6, пункт 2 статьи 310, статья 426 ГК РФ).</w:t>
      </w:r>
    </w:p>
    <w:p>
      <w:pPr>
        <w:widowControl/>
        <w:spacing w:after="280" w:line="312" w:lineRule="auto"/>
        <w:ind w:firstLine="567"/>
        <w:jc w:val="both"/>
      </w:pPr>
      <w:r>
        <w:rPr>
          <w:rFonts w:ascii="Inter" w:hAnsi="Inter"/>
          <w:color w:val="655D50"/>
          <w:sz w:val="24"/>
        </w:rPr>
        <w:t>Предварительный договор</w:t>
      </w:r>
    </w:p>
    <w:p>
      <w:pPr>
        <w:widowControl/>
        <w:spacing w:after="280" w:line="312" w:lineRule="auto"/>
        <w:ind w:firstLine="567"/>
        <w:jc w:val="both"/>
      </w:pPr>
      <w:r>
        <w:rPr>
          <w:rFonts w:ascii="Inter" w:hAnsi="Inter"/>
          <w:color w:val="655D50"/>
          <w:sz w:val="24"/>
        </w:rPr>
        <w:t>23. В силу положений пункта 1 статьи 429 ГК РФ по предварительному договору стороны или одна из них обязуются заключить в будущем договор о передаче имущества, выполнении работ, об оказании услуг и т.п. (основной договор) на условиях, предусмотренных предварительным договором.</w:t>
      </w:r>
    </w:p>
    <w:p>
      <w:pPr>
        <w:widowControl/>
        <w:spacing w:after="280" w:line="312" w:lineRule="auto"/>
        <w:ind w:firstLine="567"/>
        <w:jc w:val="both"/>
      </w:pPr>
      <w:r>
        <w:rPr>
          <w:rFonts w:ascii="Inter" w:hAnsi="Inter"/>
          <w:color w:val="655D50"/>
          <w:sz w:val="24"/>
        </w:rPr>
        <w:t>Отсутствие на момент заключения предварительного или основного договора возможности передать имущество, выполнить работу, оказать услугу, являющихся предметом будущего договора, не может служить препятствием к заключению предварительного договора. Например, не требуется, чтобы товар, являющийся предметом будущего договора, имелся в наличии у продавца в момент заключения предварительного или основного договора; договор также может быть заключен в отношении товара, который будет создан или приобретен продавцом в будущем. Иное может быть установлено законом или вытекать из характера товара (пункт 2 статьи 455 ГК РФ).</w:t>
      </w:r>
    </w:p>
    <w:p>
      <w:pPr>
        <w:widowControl/>
        <w:spacing w:after="280" w:line="312" w:lineRule="auto"/>
        <w:ind w:firstLine="567"/>
        <w:jc w:val="both"/>
      </w:pPr>
      <w:r>
        <w:rPr>
          <w:rFonts w:ascii="Inter" w:hAnsi="Inter"/>
          <w:color w:val="655D50"/>
          <w:sz w:val="24"/>
        </w:rPr>
        <w:t>Если сторонами заключен договор, поименованный ими как предварительный, в соответствии с которым они обязуются, например, заключить в будущем на предусмотренных им условиях основной договор о продаже имущества, которое будет создано или приобретено в дальнейшем, но при этом предварительный договор устанавливает обязанность приобретателя имущества до заключения основного договора уплатить цену имущества или существенную ее часть, такой договор следует квалифицировать как договор купли-продажи с условием о предварительной оплате. Правила статьи 429 ГК РФ к такому договору не применяются.</w:t>
      </w:r>
    </w:p>
    <w:p>
      <w:pPr>
        <w:widowControl/>
        <w:spacing w:after="280" w:line="312" w:lineRule="auto"/>
        <w:ind w:firstLine="567"/>
        <w:jc w:val="both"/>
      </w:pPr>
      <w:r>
        <w:rPr>
          <w:rFonts w:ascii="Inter" w:hAnsi="Inter"/>
          <w:color w:val="655D50"/>
          <w:sz w:val="24"/>
        </w:rPr>
        <w:t>24. В силу пункта 2 статьи 429 ГК РФ не допускается заключение предварительного договора в устной форме.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pPr>
        <w:widowControl/>
        <w:spacing w:after="280" w:line="312" w:lineRule="auto"/>
        <w:ind w:firstLine="567"/>
        <w:jc w:val="both"/>
      </w:pPr>
      <w:r>
        <w:rPr>
          <w:rFonts w:ascii="Inter" w:hAnsi="Inter"/>
          <w:color w:val="655D50"/>
          <w:sz w:val="24"/>
        </w:rPr>
        <w:t>Предварительный договор, по условиям которого стороны обязуются заключить договор, требующий государственной регистрации, не подлежит государственной регистрации (статьи 158, 164, пункт 2 статьи 429 ГК РФ).</w:t>
      </w:r>
    </w:p>
    <w:p>
      <w:pPr>
        <w:widowControl/>
        <w:spacing w:after="280" w:line="312" w:lineRule="auto"/>
        <w:ind w:firstLine="567"/>
        <w:jc w:val="both"/>
      </w:pPr>
      <w:r>
        <w:rPr>
          <w:rFonts w:ascii="Inter" w:hAnsi="Inter"/>
          <w:color w:val="655D50"/>
          <w:sz w:val="24"/>
        </w:rPr>
        <w:t>25. Для признания предварительного договора заключенным достаточно установить предмет основного договора или условия, позволяющие его определить (пункт 3 статьи 429 ГК РФ). Например, если по условиям будущего договора сторона обязана продать другой стороне индивидуально-определенную вещь, то в предварительный договор должно быть включено условие, описывающее порядок идентификации такой вещи на момент наступления срока исполнения обязательства по ее передаче.</w:t>
      </w:r>
    </w:p>
    <w:p>
      <w:pPr>
        <w:widowControl/>
        <w:spacing w:after="280" w:line="312" w:lineRule="auto"/>
        <w:ind w:firstLine="567"/>
        <w:jc w:val="both"/>
      </w:pPr>
      <w:r>
        <w:rPr>
          <w:rFonts w:ascii="Inter" w:hAnsi="Inter"/>
          <w:color w:val="655D50"/>
          <w:sz w:val="24"/>
        </w:rPr>
        <w:t>Отсутствие в предварительном договоре иных существенных условий основного договора само по себе не свидетельствует о незаключенности предварительного договора. Например, если в предварительном договоре указано здание, которое будет передано в аренду, однако не указан размер арендной платы, то такой предварительный договор считается заключенным. Недостающие условия могут быть дополнительно согласованы сторонами при заключении основного договора, а при возникновении разногласий подлежат установлению решением суда (пункт 5 статьи 429, статьи 445 и 446 ГК РФ).</w:t>
      </w:r>
    </w:p>
    <w:p>
      <w:pPr>
        <w:widowControl/>
        <w:spacing w:after="280" w:line="312" w:lineRule="auto"/>
        <w:ind w:firstLine="567"/>
        <w:jc w:val="both"/>
      </w:pPr>
      <w:r>
        <w:rPr>
          <w:rFonts w:ascii="Inter" w:hAnsi="Inter"/>
          <w:color w:val="655D50"/>
          <w:sz w:val="24"/>
        </w:rPr>
        <w:t>26. Исполнение предварительного договора может быть обеспечено задатком (пункт 4 статьи 380 ГК РФ), неустойкой за уклонение от заключения основного договора (статьи 421, 329, 330 ГК РФ).</w:t>
      </w:r>
    </w:p>
    <w:p>
      <w:pPr>
        <w:widowControl/>
        <w:spacing w:after="280" w:line="312" w:lineRule="auto"/>
        <w:ind w:firstLine="567"/>
        <w:jc w:val="both"/>
      </w:pPr>
      <w:r>
        <w:rPr>
          <w:rFonts w:ascii="Inter" w:hAnsi="Inter"/>
          <w:color w:val="655D50"/>
          <w:sz w:val="24"/>
        </w:rPr>
        <w:t>Задаток, выданный в обеспечение обязательств по предварительному договору лицом, обязанным совершить платеж (платежи) по основному договору, зачисляется в счет цены по заключенному основному договору (пункт 1 статьи 380 ГК РФ). Если задаток выдан по предварительному договору лицом, которое не обязано к платежу по основному договору, заключение последнего влечет обязанность вернуть задаток, если иное не предусмотрено законом или договором или не следует из существа обязательства или сложившихся взаимоотношений сторон.</w:t>
      </w:r>
    </w:p>
    <w:p>
      <w:pPr>
        <w:widowControl/>
        <w:spacing w:after="280" w:line="312" w:lineRule="auto"/>
        <w:ind w:firstLine="567"/>
        <w:jc w:val="both"/>
      </w:pPr>
      <w:r>
        <w:rPr>
          <w:rFonts w:ascii="Inter" w:hAnsi="Inter"/>
          <w:color w:val="655D50"/>
          <w:sz w:val="24"/>
        </w:rPr>
        <w:t>27. Основной договор должен быть заключен в срок, установленный в предварительном договоре, а если такой срок не определен, - в течение года с момента заключения предварительного договора (пункт 4 статьи 429 ГК РФ). Если в пределах такого срока сторонами (стороной) совершались действия, направленные на заключение основного договора, однако к окончанию срока обязательство по заключению основного договора не исполнено, то в течение шести месяцев с момента истечения установленного срока спор о понуждении к заключению основного договора может быть передан на рассмотрение суда (пункт 5 статьи 429 ГК РФ).</w:t>
      </w:r>
    </w:p>
    <w:p>
      <w:pPr>
        <w:widowControl/>
        <w:spacing w:after="280" w:line="312" w:lineRule="auto"/>
        <w:ind w:firstLine="567"/>
        <w:jc w:val="both"/>
      </w:pPr>
      <w:r>
        <w:rPr>
          <w:rFonts w:ascii="Inter" w:hAnsi="Inter"/>
          <w:color w:val="655D50"/>
          <w:sz w:val="24"/>
        </w:rPr>
        <w:t>Ведение сторонами переговоров, урегулирование разногласий в целях заключения основного договора не могут являться основаниями для изменения момента начала течения указанного шестимесячного срока.</w:t>
      </w:r>
    </w:p>
    <w:p>
      <w:pPr>
        <w:widowControl/>
        <w:spacing w:after="280" w:line="312" w:lineRule="auto"/>
        <w:ind w:firstLine="567"/>
        <w:jc w:val="both"/>
      </w:pPr>
      <w:r>
        <w:rPr>
          <w:rFonts w:ascii="Inter" w:hAnsi="Inter"/>
          <w:color w:val="655D50"/>
          <w:sz w:val="24"/>
        </w:rPr>
        <w:t>28. Несовершение ни одной из сторон действий, направленных на заключение основного договора, в течение срока, установленного для его заключения, свидетельствует об утрате интереса сторон в заключении основного договора, в силу чего по истечении указанного срока обязательство по заключению основного договора прекращается.</w:t>
      </w:r>
    </w:p>
    <w:p>
      <w:pPr>
        <w:widowControl/>
        <w:spacing w:after="280" w:line="312" w:lineRule="auto"/>
        <w:ind w:firstLine="567"/>
        <w:jc w:val="both"/>
      </w:pPr>
      <w:r>
        <w:rPr>
          <w:rFonts w:ascii="Inter" w:hAnsi="Inter"/>
          <w:color w:val="655D50"/>
          <w:sz w:val="24"/>
        </w:rPr>
        <w:t>29. По результатам рассмотрения спора о понуждении к заключению основного договора суд выносит решение, в резолютивной части которого указывается предмет и определяются условия основного договора, а также указывается момент, с которого данный договор считается заключенным. В силу абзаца второго пункта 5 статьи 429 ГК РФ, который является специальным по отношению к пункту 4 статьи 445 ГК РФ, таким моментом может являться момент вступления решения суда в законную силу или иной момент, определяемый судом с учетом условий заключаемого договора и позиций сторон.</w:t>
      </w:r>
    </w:p>
    <w:p>
      <w:pPr>
        <w:widowControl/>
        <w:spacing w:after="280" w:line="312" w:lineRule="auto"/>
        <w:ind w:firstLine="567"/>
        <w:jc w:val="both"/>
      </w:pPr>
      <w:r>
        <w:rPr>
          <w:rFonts w:ascii="Inter" w:hAnsi="Inter"/>
          <w:color w:val="655D50"/>
          <w:sz w:val="24"/>
        </w:rPr>
        <w:t>Если заключенный договор подлежит государственной регистрации, то решение суда является основанием для его регистрации. При этом стороны считаются связанными обязательствами из такого договора с момента, указанного судом, а для третьих лиц договор считается заключенным с момента его регистрации (пункт 3 статьи 433 ГК РФ).</w:t>
      </w:r>
    </w:p>
    <w:p>
      <w:pPr>
        <w:widowControl/>
        <w:spacing w:after="280" w:line="312" w:lineRule="auto"/>
        <w:ind w:firstLine="567"/>
        <w:jc w:val="both"/>
      </w:pPr>
      <w:r>
        <w:rPr>
          <w:rFonts w:ascii="Inter" w:hAnsi="Inter"/>
          <w:color w:val="655D50"/>
          <w:sz w:val="24"/>
        </w:rPr>
        <w:t>Рамочный договор</w:t>
      </w:r>
    </w:p>
    <w:p>
      <w:pPr>
        <w:widowControl/>
        <w:spacing w:after="280" w:line="312" w:lineRule="auto"/>
        <w:ind w:firstLine="567"/>
        <w:jc w:val="both"/>
      </w:pPr>
      <w:r>
        <w:rPr>
          <w:rFonts w:ascii="Inter" w:hAnsi="Inter"/>
          <w:color w:val="655D50"/>
          <w:sz w:val="24"/>
        </w:rPr>
        <w:t>30. Исходя из положений пунктов 1 и 2 статьи 429.1 ГК РФ в их взаимосвязи с положениями пункта 1 статьи 432 ГК РФ рамочным договором могут быть установлены организационные, маркетинговые и финансовые условия взаимоотношений, условия договора (договоров), заключение которого (которых) опосредовано рамочным договором и предполагает дальнейшую конкретизацию (уточнение, дополнение) таких условий посредством заключения отдельных договоров, подачи заявок и т.п., определяющих недостающие условия. Например, в рамочном договоре могут быть определены общие условия продвижения закупаемой продукции на рынке, премирования за ее распространение, установлены меры ответственности за нарушение обязательств, связанных с поставкой такой продукции, порядок урегулирования разногласий, включена третейская оговорка, а отдельным договором могут устанавливаться условия о количестве и качестве поставляемого товара, дате поставки.</w:t>
      </w:r>
    </w:p>
    <w:p>
      <w:pPr>
        <w:widowControl/>
        <w:spacing w:after="280" w:line="312" w:lineRule="auto"/>
        <w:ind w:firstLine="567"/>
        <w:jc w:val="both"/>
      </w:pPr>
      <w:r>
        <w:rPr>
          <w:rFonts w:ascii="Inter" w:hAnsi="Inter"/>
          <w:color w:val="655D50"/>
          <w:sz w:val="24"/>
        </w:rPr>
        <w:t>31. Условия рамочного договора являются частью заключенного впоследствии отдельного договора, если такой договор в целом соответствует намерению сторон, выраженному в рамочном договоре, и иное не указано сторонами или не вытекает из существа обязательства (пункт 2 статьи 429.1 ГК РФ). Отсутствие в документе, оформляющем отдельный договор, ссылки на рамочный договор само по себе не свидетельствует о неприменении условий рамочного договора.</w:t>
      </w:r>
    </w:p>
    <w:p>
      <w:pPr>
        <w:widowControl/>
        <w:spacing w:after="280" w:line="312" w:lineRule="auto"/>
        <w:ind w:firstLine="567"/>
        <w:jc w:val="both"/>
      </w:pPr>
      <w:r>
        <w:rPr>
          <w:rFonts w:ascii="Inter" w:hAnsi="Inter"/>
          <w:color w:val="655D50"/>
          <w:sz w:val="24"/>
        </w:rPr>
        <w:t>Договор с исполнением по требованию (абонентский договор)</w:t>
      </w:r>
    </w:p>
    <w:p>
      <w:pPr>
        <w:widowControl/>
        <w:spacing w:after="280" w:line="312" w:lineRule="auto"/>
        <w:ind w:firstLine="567"/>
        <w:jc w:val="both"/>
      </w:pPr>
      <w:r>
        <w:rPr>
          <w:rFonts w:ascii="Inter" w:hAnsi="Inter"/>
          <w:color w:val="655D50"/>
          <w:sz w:val="24"/>
        </w:rPr>
        <w:t>32. Согласно пункту 1 статьи 429.4 ГК РФ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 (например, абонентские договоры оказания услуг связи, юридических услуг, оздоровительных услуг, технического обслуживания оборудования). Абонентским договором может быть установлен верхний предел объема исполнения, который может быть затребован абонентом.</w:t>
      </w:r>
    </w:p>
    <w:p>
      <w:pPr>
        <w:widowControl/>
        <w:spacing w:after="280" w:line="312" w:lineRule="auto"/>
        <w:ind w:firstLine="567"/>
        <w:jc w:val="both"/>
      </w:pPr>
      <w:r>
        <w:rPr>
          <w:rFonts w:ascii="Inter" w:hAnsi="Inter"/>
          <w:color w:val="655D50"/>
          <w:sz w:val="24"/>
        </w:rPr>
        <w:t>33. В силу пунктов 1 и 2 статьи 429.4 ГК РФ плата по абонентскому договору может как устанавливаться в виде фиксированного платежа, в том числе периодического, так и заключаться в ином предоставлении (например, отгрузка товара), которое не зависит от объема запрошенного от другой стороны (исполнителя) исполнения.</w:t>
      </w:r>
    </w:p>
    <w:p>
      <w:pPr>
        <w:widowControl/>
        <w:spacing w:after="280" w:line="312" w:lineRule="auto"/>
        <w:ind w:firstLine="567"/>
        <w:jc w:val="both"/>
      </w:pPr>
      <w:r>
        <w:rPr>
          <w:rFonts w:ascii="Inter" w:hAnsi="Inter"/>
          <w:color w:val="655D50"/>
          <w:sz w:val="24"/>
        </w:rPr>
        <w:t>Несовершение абонентом действий по получению исполнения (ненаправление требования исполнителю, неиспользование предоставленной возможности непосредственного получения исполнения и т.д.) или направление требования исполнения в объеме меньшем, чем это предусмотрено абонентским договором, по общему правилу, не освобождает абонента от обязанности осуществлять платежи по абонентскому договору. Иное может быть предусмотрено законом или договором, а также следовать из существа законодательного регулирования соответствующего вида обязательств (пункт 2 статьи 429.4 ГК РФ).</w:t>
      </w:r>
    </w:p>
    <w:p>
      <w:pPr>
        <w:widowControl/>
        <w:spacing w:after="280" w:line="312" w:lineRule="auto"/>
        <w:ind w:firstLine="567"/>
        <w:jc w:val="both"/>
      </w:pPr>
      <w:r>
        <w:rPr>
          <w:rFonts w:ascii="Inter" w:hAnsi="Inter"/>
          <w:color w:val="655D50"/>
          <w:sz w:val="24"/>
        </w:rPr>
        <w:t>По смыслу статьи 431 ГК РФ в случае неясности того, является ли договор абонентским, положения статьи 429.4 ГК РФ не подлежат применению.</w:t>
      </w:r>
    </w:p>
    <w:p>
      <w:pPr>
        <w:widowControl/>
        <w:spacing w:after="280" w:line="312" w:lineRule="auto"/>
        <w:ind w:firstLine="567"/>
        <w:jc w:val="both"/>
      </w:pPr>
      <w:r>
        <w:rPr>
          <w:rFonts w:ascii="Inter" w:hAnsi="Inter"/>
          <w:color w:val="655D50"/>
          <w:sz w:val="24"/>
        </w:rPr>
        <w:t>Заверения об обстоятельствах</w:t>
      </w:r>
    </w:p>
    <w:p>
      <w:pPr>
        <w:widowControl/>
        <w:spacing w:after="280" w:line="312" w:lineRule="auto"/>
        <w:ind w:firstLine="567"/>
        <w:jc w:val="both"/>
      </w:pPr>
      <w:r>
        <w:rPr>
          <w:rFonts w:ascii="Inter" w:hAnsi="Inter"/>
          <w:color w:val="655D50"/>
          <w:sz w:val="24"/>
        </w:rPr>
        <w:t>34. В силу пункта 1 статьи 431.2 ГК РФ сторона договора вправе явно и недвусмысленно заверить другую сторону об обстоятельствах, как связанных, так и не связанных непосредственно с предметом договора, но имеющих значение для заключения договора, его исполнения или прекращения, и тем самым принять на себя ответственность за соответствие заверения действительности дополнительно к ответственности, установленной законом или вытекающей из существа законодательного регулирования соответствующего вида обязательств.</w:t>
      </w:r>
    </w:p>
    <w:p>
      <w:pPr>
        <w:widowControl/>
        <w:spacing w:after="280" w:line="312" w:lineRule="auto"/>
        <w:ind w:firstLine="567"/>
        <w:jc w:val="both"/>
      </w:pPr>
      <w:r>
        <w:rPr>
          <w:rFonts w:ascii="Inter" w:hAnsi="Inter"/>
          <w:color w:val="655D50"/>
          <w:sz w:val="24"/>
        </w:rPr>
        <w:t>Если сторона договора заверила другую сторону об обстоятельствах, непосредственно относящихся к предмету договора, последствия недостоверности заверения определяются правилами об отдельных видах договоров, содержащимися в ГК РФ и иных законах, а также статьей 431.2 ГК РФ, иными общими положениями о договоре и обязательствах (пункт 1 статьи 307.1 ГК РФ). В частности, когда продавец предоставил покупателю информацию, оформив ее в виде заверения, о таких характеристиках качества товара, которым в большинстве случаев сходный товар не отвечает, и эта информация оказалась не соответствующей действительности, к отношениям сторон, наряду с правилами о качестве товара (статьи 469 - 477 ГК РФ), подлежат применению согласованные меры ответственности, например установленная сторонами на случай недостоверности заверения неустойка. Равным образом такой подход применяется к случаям, когда продаются акции или доли участия в обществах с ограниченной ответственностью и продавец предоставляет информацию в отношении характеристик хозяйственного общества и состава его активов.</w:t>
      </w:r>
    </w:p>
    <w:p>
      <w:pPr>
        <w:widowControl/>
        <w:spacing w:after="280" w:line="312" w:lineRule="auto"/>
        <w:ind w:firstLine="567"/>
        <w:jc w:val="both"/>
      </w:pPr>
      <w:r>
        <w:rPr>
          <w:rFonts w:ascii="Inter" w:hAnsi="Inter"/>
          <w:color w:val="655D50"/>
          <w:sz w:val="24"/>
        </w:rPr>
        <w:t>Если же заверение предоставлено стороной относительно обстоятельств, непосредственно не связанных с предметом договора, но имеющих значение для его заключения, исполнения или прекращения, то в случае недостоверности такого заверения применяется статья 431.2 ГК РФ, а также положения об ответственности за нарушение обязательств (глава 25 ГК РФ). Например, сторона договора может предоставить в качестве заверения информацию относительно своего финансового состояния или финансового состояния третьего лица, наличия соответствующих лицензий, структуры корпоративного контроля, заверить об отсутствии у сделки признаков, позволяющих отнести ее к крупным для хозяйственного общества, об отсутствии конфликта интересов у руководителя и т.п., если эти обстоятельства имеют значение для соответствующих договорных обязательств.</w:t>
      </w:r>
    </w:p>
    <w:p>
      <w:pPr>
        <w:widowControl/>
        <w:spacing w:after="280" w:line="312" w:lineRule="auto"/>
        <w:ind w:firstLine="567"/>
        <w:jc w:val="both"/>
      </w:pPr>
      <w:r>
        <w:rPr>
          <w:rFonts w:ascii="Inter" w:hAnsi="Inter"/>
          <w:color w:val="655D50"/>
          <w:sz w:val="24"/>
        </w:rPr>
        <w:t>Заверение может также быть предоставлено третьим лицом, обладающим правомерным интересом в том, чтобы между сторонами был заключен, исполнен или прекращен договор, с которым связано заверение. Пока не доказано иное, наличие у предоставившего заверение третьего лица правомерного интереса в заключении, изменении или прекращении сторонами договора предполагается. В случае недостоверности такого заверения, вне зависимости от того, связано ли оно непосредственно с предметом договора, третье лицо отвечает перед стороной договора, которой предоставлено заверение, в соответствии со статьей 431.2 ГК РФ и положениями об ответственности за нарушение обязательств (глава 25 ГК РФ).</w:t>
      </w:r>
    </w:p>
    <w:p>
      <w:pPr>
        <w:widowControl/>
        <w:spacing w:after="280" w:line="312" w:lineRule="auto"/>
        <w:ind w:firstLine="567"/>
        <w:jc w:val="both"/>
      </w:pPr>
      <w:r>
        <w:rPr>
          <w:rFonts w:ascii="Inter" w:hAnsi="Inter"/>
          <w:color w:val="655D50"/>
          <w:sz w:val="24"/>
        </w:rPr>
        <w:t>В подтверждение факта предоставления заверения и его содержания сторона не вправе ссылаться на свидетельские показания (пункт 1 статьи 6, пункт 1 статьи 162 ГК РФ).</w:t>
      </w:r>
    </w:p>
    <w:p>
      <w:pPr>
        <w:widowControl/>
        <w:spacing w:after="280" w:line="312" w:lineRule="auto"/>
        <w:ind w:firstLine="567"/>
        <w:jc w:val="both"/>
      </w:pPr>
      <w:r>
        <w:rPr>
          <w:rFonts w:ascii="Inter" w:hAnsi="Inter"/>
          <w:color w:val="655D50"/>
          <w:sz w:val="24"/>
        </w:rPr>
        <w:t>35. В соответствии с пунктом 1 статьи 431.2 ГК РФ лицо, предоставившее недостоверное заверение, обязано возместить убытки, причиненные недостоверностью такого заверения, и (или) уплатить согласованную при предоставлении заверения неустойку (статья 394 ГК РФ). Названная ответственность наступает при условии, если лицо, предоставившее недостоверное заверение, исходило из того, что сторона договора будет полагаться на него, или имело разумные основания исходить из такого предположения (пункт 1 статьи 431.2 ГК РФ). При этом лицо, предоставившее заведомо недостоверное заверение, не может в обоснование освобождения от ответственности ссылаться на то, что полагавшаяся на заверение сторона договора являлась неосмотрительной и сама не выявила его недостоверность (пункт 4 статьи 1 ГК РФ).</w:t>
      </w:r>
    </w:p>
    <w:p>
      <w:pPr>
        <w:widowControl/>
        <w:spacing w:after="280" w:line="312" w:lineRule="auto"/>
        <w:ind w:firstLine="567"/>
        <w:jc w:val="both"/>
      </w:pPr>
      <w:r>
        <w:rPr>
          <w:rFonts w:ascii="Inter" w:hAnsi="Inter"/>
          <w:color w:val="655D50"/>
          <w:sz w:val="24"/>
        </w:rPr>
        <w:t>Если заверение предоставлено лицом при осуществлении предпринимательской деятельности или в связи с корпоративным договором или договором об отчуждении акций (долей в уставном капитале) хозяйственного общества, то в случае недостоверности заверения последствия, предусмотренные пунктами 1 и 2 статьи 431.2 ГК РФ, применяются к предоставившему заверение лицу независимо от того, было ли ему известно о недостоверности таких заверений (независимо от вины), если иное не предусмотрено соглашением сторон.</w:t>
      </w:r>
    </w:p>
    <w:p>
      <w:pPr>
        <w:widowControl/>
        <w:spacing w:after="280" w:line="312" w:lineRule="auto"/>
        <w:ind w:firstLine="567"/>
        <w:jc w:val="both"/>
      </w:pPr>
      <w:r>
        <w:rPr>
          <w:rFonts w:ascii="Inter" w:hAnsi="Inter"/>
          <w:color w:val="655D50"/>
          <w:sz w:val="24"/>
        </w:rPr>
        <w:t>Предполагается, что лицо, предоставившее заверение, исходило из того, что другая сторона будет на него полагаться.</w:t>
      </w:r>
    </w:p>
    <w:p>
      <w:pPr>
        <w:widowControl/>
        <w:spacing w:after="280" w:line="312" w:lineRule="auto"/>
        <w:ind w:firstLine="567"/>
        <w:jc w:val="both"/>
      </w:pPr>
      <w:r>
        <w:rPr>
          <w:rFonts w:ascii="Inter" w:hAnsi="Inter"/>
          <w:color w:val="655D50"/>
          <w:sz w:val="24"/>
        </w:rPr>
        <w:t>36. При недостоверности предоставленного стороной договора заверения другая сторона, полагавшаяся на имеющее для нее существенное значение заверение, наряду с применением указанных в статье 431.2 ГК РФ мер ответственности, вправе отказаться от договора (статьи 310 и 450.1 ГК РФ), если иное не предусмотрено соглашением сторон (пункт 2 статьи 431.2 ГК РФ).</w:t>
      </w:r>
    </w:p>
    <w:p>
      <w:pPr>
        <w:widowControl/>
        <w:spacing w:after="280" w:line="312" w:lineRule="auto"/>
        <w:ind w:firstLine="567"/>
        <w:jc w:val="both"/>
      </w:pPr>
      <w:r>
        <w:rPr>
          <w:rFonts w:ascii="Inter" w:hAnsi="Inter"/>
          <w:color w:val="655D50"/>
          <w:sz w:val="24"/>
        </w:rPr>
        <w:t>37. Ответственность лица, предоставившего заверение, может быть ограничена в пределах, установленных пунктом 4 статьи 401 ГК РФ. Равным образом в указанных пределах может быть ограничено право на односторонний отказ от договора в связи с недостоверностью заверения.</w:t>
      </w:r>
    </w:p>
    <w:p>
      <w:pPr>
        <w:widowControl/>
        <w:spacing w:after="280" w:line="312" w:lineRule="auto"/>
        <w:ind w:firstLine="567"/>
        <w:jc w:val="both"/>
      </w:pPr>
      <w:r>
        <w:rPr>
          <w:rFonts w:ascii="Inter" w:hAnsi="Inter"/>
          <w:color w:val="655D50"/>
          <w:sz w:val="24"/>
        </w:rPr>
        <w:t>При наличии соответствующих оснований заверение может быть признано недействительным применительно к правилам § 2 главы 9 ГК РФ.</w:t>
      </w:r>
    </w:p>
    <w:p>
      <w:pPr>
        <w:widowControl/>
        <w:spacing w:after="280" w:line="312" w:lineRule="auto"/>
        <w:ind w:firstLine="567"/>
        <w:jc w:val="both"/>
      </w:pPr>
      <w:r>
        <w:rPr>
          <w:rFonts w:ascii="Inter" w:hAnsi="Inter"/>
          <w:color w:val="655D50"/>
          <w:sz w:val="24"/>
        </w:rPr>
        <w:t>Заключение договора в судебном порядке</w:t>
      </w:r>
    </w:p>
    <w:p>
      <w:pPr>
        <w:widowControl/>
        <w:spacing w:after="280" w:line="312" w:lineRule="auto"/>
        <w:ind w:firstLine="567"/>
        <w:jc w:val="both"/>
      </w:pPr>
      <w:r>
        <w:rPr>
          <w:rFonts w:ascii="Inter" w:hAnsi="Inter"/>
          <w:color w:val="655D50"/>
          <w:sz w:val="24"/>
        </w:rPr>
        <w:t>38. Требование о понуждении к заключению договора может быть удовлетворено судом при наличии у ответчика обязанности заключить такой договор. Названная обязанность и право требовать понуждения к заключению договора могут быть предусмотрены лишь ГК РФ либо иным федеральным законом или добровольно принятым обязательством (пункт 2 статьи 3, пункт 1 статьи 421, абзац первый пункта 1 статьи 445 ГК РФ).</w:t>
      </w:r>
    </w:p>
    <w:p>
      <w:pPr>
        <w:widowControl/>
        <w:spacing w:after="280" w:line="312" w:lineRule="auto"/>
        <w:ind w:firstLine="567"/>
        <w:jc w:val="both"/>
      </w:pPr>
      <w:r>
        <w:rPr>
          <w:rFonts w:ascii="Inter" w:hAnsi="Inter"/>
          <w:color w:val="655D50"/>
          <w:sz w:val="24"/>
        </w:rPr>
        <w:t>Равным образом на рассмотрение суда могут быть переданы разногласия, возникшие в ходе заключения договора, при наличии обязанности заключить договор или соглашения сторон о передаче разногласий на рассмотрение суда. Такой спор подлежит рассмотрению в том же порядке, что и спор о понуждении к заключению договора (пункт 1 статьи 446 ГК РФ).</w:t>
      </w:r>
    </w:p>
    <w:p>
      <w:pPr>
        <w:widowControl/>
        <w:spacing w:after="280" w:line="312" w:lineRule="auto"/>
        <w:ind w:firstLine="567"/>
        <w:jc w:val="both"/>
      </w:pPr>
      <w:r>
        <w:rPr>
          <w:rFonts w:ascii="Inter" w:hAnsi="Inter"/>
          <w:color w:val="655D50"/>
          <w:sz w:val="24"/>
        </w:rPr>
        <w:t>По смыслу пункта 1 статьи 421 ГК РФ добровольно принятое стороной обязательство заключить договор или заранее заключенное соглашение сторон о передаче на рассмотрение суда возникших при заключении договора разногласий должны быть явно выраженными. Если при предъявлении истцом требования о понуждении ответчика заключить договор или об определении условий договора в отсутствие у последнего такой обязанности или в отсутствие такого соглашения ответчик выразил согласие на рассмотрение спора, считается, что стороны согласовали передачу на рассмотрение суда разногласий, возникших при заключении договора (пункт 1 статьи 446 ГК РФ).</w:t>
      </w:r>
    </w:p>
    <w:p>
      <w:pPr>
        <w:widowControl/>
        <w:spacing w:after="280" w:line="312" w:lineRule="auto"/>
        <w:ind w:firstLine="567"/>
        <w:jc w:val="both"/>
      </w:pPr>
      <w:r>
        <w:rPr>
          <w:rFonts w:ascii="Inter" w:hAnsi="Inter"/>
          <w:color w:val="655D50"/>
          <w:sz w:val="24"/>
        </w:rPr>
        <w:t>В случае отсутствия у ответчика обязанности заключить договор или отсутствия соглашения о передаче разногласий на рассмотрение суда в принятии искового заявления о понуждении заключить договор (об урегулировании разногласий) не может быть отказано. В этом случае суд рассматривает дело по существу и отказывает в иске, если в ходе процесса стороны не выразили согласия на передачу разногласий на рассмотрение суда.</w:t>
      </w:r>
    </w:p>
    <w:p>
      <w:pPr>
        <w:widowControl/>
        <w:spacing w:after="280" w:line="312" w:lineRule="auto"/>
        <w:ind w:firstLine="567"/>
        <w:jc w:val="both"/>
      </w:pPr>
      <w:r>
        <w:rPr>
          <w:rFonts w:ascii="Inter" w:hAnsi="Inter"/>
          <w:color w:val="655D50"/>
          <w:sz w:val="24"/>
        </w:rPr>
        <w:t>39. Если при рассмотрении искового заявления о понуждении заключить договор или об урегулировании разногласий по условиям договора суд установит, что стороны не сослались на необходимость согласования какого-либо существенного условия и соглашение сторон по нему отсутствует, вопрос о таком условии выносится судом на обсуждение сторон (статья 56 ГПК РФ, статья 65 АПК РФ). Равным образом в случае, когда между сторонами отсутствует спор по части условий, суд может вынести на обсуждение сторон вопрос о соотношении таких условий со спорными условиями. По итогам обсуждения суд, учитывая, в частности, мнения сторон по названным вопросам, обычную договорную практику, особенности конкретного договора и иные обстоятельства дела, принимает решение о редакции условий договора, в том числе отличной от предложенных сторонами (пункт 4 статьи 445, пункт 1 статьи 446 ГК РФ).</w:t>
      </w:r>
    </w:p>
    <w:p>
      <w:pPr>
        <w:widowControl/>
        <w:spacing w:after="280" w:line="312" w:lineRule="auto"/>
        <w:ind w:firstLine="567"/>
        <w:jc w:val="both"/>
      </w:pPr>
      <w:r>
        <w:rPr>
          <w:rFonts w:ascii="Inter" w:hAnsi="Inter"/>
          <w:color w:val="655D50"/>
          <w:sz w:val="24"/>
        </w:rPr>
        <w:t>40. При наличии возражений стороны относительно определения условия договора диспозитивной нормой, выразившихся, например, в представлении иной редакции условия, суд может утвердить условие в редакции, отличной от диспозитивной нормы, указав мотивы принятия такого решения, в частности особые обстоятельства рассматриваемого спора (абзац второй пункта 4 статьи 421 ГК РФ).</w:t>
      </w:r>
    </w:p>
    <w:p>
      <w:pPr>
        <w:widowControl/>
        <w:spacing w:after="280" w:line="312" w:lineRule="auto"/>
        <w:ind w:firstLine="567"/>
        <w:jc w:val="both"/>
      </w:pPr>
      <w:r>
        <w:rPr>
          <w:rFonts w:ascii="Inter" w:hAnsi="Inter"/>
          <w:color w:val="655D50"/>
          <w:sz w:val="24"/>
        </w:rPr>
        <w:t>41. В случае пропуска управомоченной стороной тридцатидневного срока, установленного статьей 445 ГК РФ для передачи протокола разногласий на рассмотрение суда, суд отказывает в удовлетворении такого требования лишь при наличии соответствующего заявления другой стороны.</w:t>
      </w:r>
    </w:p>
    <w:p>
      <w:pPr>
        <w:widowControl/>
        <w:spacing w:after="280" w:line="312" w:lineRule="auto"/>
        <w:ind w:firstLine="567"/>
        <w:jc w:val="both"/>
      </w:pPr>
      <w:r>
        <w:rPr>
          <w:rFonts w:ascii="Inter" w:hAnsi="Inter"/>
          <w:color w:val="655D50"/>
          <w:sz w:val="24"/>
        </w:rPr>
        <w:t>По смыслу пункта 2 статьи 446 ГК РФ, если разногласия возникли при заключении договора и не были переданы на рассмотрение суда в течение шести месяцев с момента их возникновения, суд отказывает в удовлетворении требования об их урегулировании, если только ответчик по такому иску прямо не выразит согласия на рассмотрение спора судом.</w:t>
      </w:r>
    </w:p>
    <w:p>
      <w:pPr>
        <w:widowControl/>
        <w:spacing w:after="280" w:line="312" w:lineRule="auto"/>
        <w:ind w:firstLine="567"/>
        <w:jc w:val="both"/>
      </w:pPr>
      <w:r>
        <w:rPr>
          <w:rFonts w:ascii="Inter" w:hAnsi="Inter"/>
          <w:color w:val="655D50"/>
          <w:sz w:val="24"/>
        </w:rPr>
        <w:t>Если во время рассмотрения спора о заключении договора одна сторона осуществляет предоставление, а другая сторона его принимает, то пропуск сроков на обращение в суд, установленных статьями 445 и 446 ГК РФ, не является основанием для отказа в удовлетворении иска.</w:t>
      </w:r>
    </w:p>
    <w:p>
      <w:pPr>
        <w:widowControl/>
        <w:spacing w:after="280" w:line="312" w:lineRule="auto"/>
        <w:ind w:firstLine="567"/>
        <w:jc w:val="both"/>
      </w:pPr>
      <w:r>
        <w:rPr>
          <w:rFonts w:ascii="Inter" w:hAnsi="Inter"/>
          <w:color w:val="655D50"/>
          <w:sz w:val="24"/>
        </w:rPr>
        <w:t>42. При принятии решения об обязании заключить договор или об урегулировании разногласий, возникших при заключении договора, суд в резолютивной части решения указывает условия этого договора, который считается заключенным на этих условиях с момента вступления в законную силу решения суда (пункт 4 статьи 445 ГК РФ). При этом дополнительных действий сторон (подписание двустороннего документа, обмен документами, содержащими оферту и ее акцепт, и т.п.) не требуется.</w:t>
      </w:r>
    </w:p>
    <w:p>
      <w:pPr>
        <w:widowControl/>
        <w:spacing w:after="280" w:line="312" w:lineRule="auto"/>
        <w:ind w:firstLine="567"/>
        <w:jc w:val="both"/>
      </w:pPr>
      <w:r>
        <w:rPr>
          <w:rFonts w:ascii="Inter" w:hAnsi="Inter"/>
          <w:color w:val="655D50"/>
          <w:sz w:val="24"/>
        </w:rPr>
        <w:t>Толкование договора</w:t>
      </w:r>
    </w:p>
    <w:p>
      <w:pPr>
        <w:widowControl/>
        <w:spacing w:after="280" w:line="312" w:lineRule="auto"/>
        <w:ind w:firstLine="567"/>
        <w:jc w:val="both"/>
      </w:pPr>
      <w:r>
        <w:rPr>
          <w:rFonts w:ascii="Inter" w:hAnsi="Inter"/>
          <w:color w:val="655D50"/>
          <w:sz w:val="24"/>
        </w:rPr>
        <w:t>43. Условия договора подлежат толкованию в системной взаимосвязи с основными началами гражданского законодательства, закрепленными в статье 1 ГК РФ, другими положениями ГК РФ, законов и иных актов, содержащих нормы гражданского права (статьи 3, 422 ГК РФ).</w:t>
      </w:r>
    </w:p>
    <w:p>
      <w:pPr>
        <w:widowControl/>
        <w:spacing w:after="280" w:line="312" w:lineRule="auto"/>
        <w:ind w:firstLine="567"/>
        <w:jc w:val="both"/>
      </w:pPr>
      <w:r>
        <w:rPr>
          <w:rFonts w:ascii="Inter" w:hAnsi="Inter"/>
          <w:color w:val="655D50"/>
          <w:sz w:val="24"/>
        </w:rPr>
        <w:t>При толковании условий договора в силу абзаца первого статьи 431 ГК РФ судом принимается во внимание буквальное значение содержащихся в нем слов и выражений (буквальное толкование). Такое значение определяется с учетом их общепринятого употребления любым участником гражданского оборота, действующим разумно и добросовестно (пункт 5 статьи 10, пункт 3 статьи 307 ГК РФ), если иное значение не следует из деловой практики сторон и иных обстоятельств дела.</w:t>
      </w:r>
    </w:p>
    <w:p>
      <w:pPr>
        <w:widowControl/>
        <w:spacing w:after="280" w:line="312" w:lineRule="auto"/>
        <w:ind w:firstLine="567"/>
        <w:jc w:val="both"/>
      </w:pPr>
      <w:r>
        <w:rPr>
          <w:rFonts w:ascii="Inter" w:hAnsi="Inter"/>
          <w:color w:val="655D50"/>
          <w:sz w:val="24"/>
        </w:rPr>
        <w:t>Условия договора подлежат толкованию таким образом, чтобы не позволить какой-либо стороне договора извлекать преимущество из ее незаконного или недобросовестного поведения (пункт 4 статьи 1 ГК РФ). Толкование договора не должно приводить к такому пониманию условия договора, которое стороны с очевидностью не могли иметь в виду.</w:t>
      </w:r>
    </w:p>
    <w:p>
      <w:pPr>
        <w:widowControl/>
        <w:spacing w:after="280" w:line="312" w:lineRule="auto"/>
        <w:ind w:firstLine="567"/>
        <w:jc w:val="both"/>
      </w:pPr>
      <w:r>
        <w:rPr>
          <w:rFonts w:ascii="Inter" w:hAnsi="Inter"/>
          <w:color w:val="655D50"/>
          <w:sz w:val="24"/>
        </w:rPr>
        <w:t>Значение условия договора устанавливается путем сопоставления с другими условиями и смыслом договора в целом (абзац первый статьи 431 ГК РФ). Условия договора толкуются и рассматриваются судом в их системной связи и с учетом того, что они являются согласованными частями одного договора (системное толкование).</w:t>
      </w:r>
    </w:p>
    <w:p>
      <w:pPr>
        <w:widowControl/>
        <w:spacing w:after="280" w:line="312" w:lineRule="auto"/>
        <w:ind w:firstLine="567"/>
        <w:jc w:val="both"/>
      </w:pPr>
      <w:r>
        <w:rPr>
          <w:rFonts w:ascii="Inter" w:hAnsi="Inter"/>
          <w:color w:val="655D50"/>
          <w:sz w:val="24"/>
        </w:rPr>
        <w:t>Толкование условий договора осуществляется с учетом цели договора и существа законодательного регулирования соответствующего вида обязательств.</w:t>
      </w:r>
    </w:p>
    <w:p>
      <w:pPr>
        <w:widowControl/>
        <w:spacing w:after="280" w:line="312" w:lineRule="auto"/>
        <w:ind w:firstLine="567"/>
        <w:jc w:val="both"/>
      </w:pPr>
      <w:r>
        <w:rPr>
          <w:rFonts w:ascii="Inter" w:hAnsi="Inter"/>
          <w:color w:val="655D50"/>
          <w:sz w:val="24"/>
        </w:rPr>
        <w:t>44. При наличии спора о действительности или заключенности договора суд, пока не доказано иное, исходит из заключенности и действительности договора и учитывает установленную в пункте 5 статьи 10 ГК РФ презумпцию разумности и добросовестности участников гражданских правоотношений. Если условие договора допускает несколько разных вариантов толкования, один из которых приводит к недействительности договора или к признанию его незаключенным, а другой не приводит к таким последствиям, по общему правилу приоритет отдается тому варианту толкования, при котором договор сохраняет силу.</w:t>
      </w:r>
    </w:p>
    <w:p>
      <w:pPr>
        <w:widowControl/>
        <w:spacing w:after="280" w:line="312" w:lineRule="auto"/>
        <w:ind w:firstLine="567"/>
        <w:jc w:val="both"/>
      </w:pPr>
      <w:r>
        <w:rPr>
          <w:rFonts w:ascii="Inter" w:hAnsi="Inter"/>
          <w:color w:val="655D50"/>
          <w:sz w:val="24"/>
        </w:rPr>
        <w:t>45. По смыслу абзаца второго статьи 431 ГК РФ при неясности условий договора и невозможности установить действительную общую волю сторон иным образом толкование условий договора осуществляется в пользу контрагента стороны, которая подготовила проект договора либо предложила формулировку соответствующего условия. Пока не доказано иное, предполагается, что такой стороной было лицо, профессионально осуществляющее деятельность в соответствующей сфере, требующей специальных познаний (например, банк по договору кредита, лизингодатель по договору лизинга, страховщик по договору страхования и т.п.).</w:t>
      </w:r>
    </w:p>
    <w:p>
      <w:pPr>
        <w:widowControl/>
        <w:spacing w:after="280" w:line="312" w:lineRule="auto"/>
        <w:ind w:firstLine="567"/>
        <w:jc w:val="both"/>
      </w:pPr>
      <w:r>
        <w:rPr>
          <w:rFonts w:ascii="Inter" w:hAnsi="Inter"/>
          <w:color w:val="655D50"/>
          <w:sz w:val="24"/>
        </w:rPr>
        <w:t>46. При толковании условий договора суд с учетом особенностей конкретного договора вправе применить как приемы толкования, прямо установленные статьей 431 ГК РФ, иным правовым актом, вытекающие из обычаев или деловой практики, так и иные подходы к толкованию. В решении суд указывает основания, по которым в связи с обстоятельствами рассматриваемого дела приоритет был отдан соответствующим приемам толкования условий договора.</w:t>
      </w:r>
    </w:p>
    <w:p>
      <w:pPr>
        <w:widowControl/>
        <w:spacing w:after="280" w:line="312" w:lineRule="auto"/>
        <w:ind w:firstLine="567"/>
        <w:jc w:val="both"/>
      </w:pPr>
      <w:r>
        <w:rPr>
          <w:rFonts w:ascii="Inter" w:hAnsi="Inter"/>
          <w:color w:val="655D50"/>
          <w:sz w:val="24"/>
        </w:rPr>
        <w:t>Правовая квалификация договора</w:t>
      </w:r>
    </w:p>
    <w:p>
      <w:pPr>
        <w:widowControl/>
        <w:spacing w:after="280" w:line="312" w:lineRule="auto"/>
        <w:ind w:firstLine="567"/>
        <w:jc w:val="both"/>
      </w:pPr>
      <w:r>
        <w:rPr>
          <w:rFonts w:ascii="Inter" w:hAnsi="Inter"/>
          <w:color w:val="655D50"/>
          <w:sz w:val="24"/>
        </w:rPr>
        <w:t>47. В силу пункта 1 статьи 307.1 и пункта 3 статьи 420 ГК РФ к договорным обязательствам общие положения об обязательствах применяются, если иное не предусмотрено правилами об отдельных видах договоров, содержащимися в ГК РФ и иных законах, а при отсутствии таких специальных правил - общими положениями о договоре. Поэтому при квалификации договора для решения вопроса о применении к нему правил об отдельных видах договоров (пункты 2 и 3 статьи 421 ГК РФ) необходимо прежде всего учитывать существо законодательного регулирования соответствующего вида обязательств и признаки договоров, предусмотренных законом или иным правовым актом, независимо от указанного сторонами наименования квалифицируемого договора, названия его сторон, наименования способа исполнения и т.п.</w:t>
      </w:r>
    </w:p>
    <w:p>
      <w:pPr>
        <w:widowControl/>
        <w:spacing w:after="280" w:line="312" w:lineRule="auto"/>
        <w:ind w:firstLine="567"/>
        <w:jc w:val="both"/>
      </w:pPr>
      <w:r>
        <w:rPr>
          <w:rFonts w:ascii="Inter" w:hAnsi="Inter"/>
          <w:color w:val="655D50"/>
          <w:sz w:val="24"/>
        </w:rPr>
        <w:t>48. В случае если заключенный сторонами договор содержит элементы различных договоров, предусмотренных законом или иными правовыми актами (смешанный договор), к отношениям сторон по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(пункт 3 статьи 421 ГК РФ).</w:t>
      </w:r>
    </w:p>
    <w:p>
      <w:pPr>
        <w:widowControl/>
        <w:spacing w:after="280" w:line="312" w:lineRule="auto"/>
        <w:ind w:firstLine="567"/>
        <w:jc w:val="both"/>
      </w:pPr>
      <w:r>
        <w:rPr>
          <w:rFonts w:ascii="Inter" w:hAnsi="Inter"/>
          <w:color w:val="655D50"/>
          <w:sz w:val="24"/>
        </w:rPr>
        <w:t>49. Если из содержания договора невозможно установить, к какому из предусмотренных законом или иными правовыми актами типу (виду) относится договор или его отдельные элементы (непоименованный договор), права и обязанности сторон по такому договору устанавливаются исходя из толкования его условий. При этом к отношениям сторон по такому договору с учетом его существа по аналогии закона (пункт 1 статьи 6 ГК РФ) могут применяться правила об отдельных видах обязательств и договоров, предусмотренных законом или иными правовыми актами (пункт 2 статьи 421 ГК РФ).</w:t>
      </w:r>
    </w:p>
    <w:p>
      <w:pPr>
        <w:widowControl/>
        <w:spacing w:after="280" w:line="312" w:lineRule="auto"/>
        <w:ind w:firstLine="567"/>
        <w:jc w:val="both"/>
      </w:pPr>
      <w:r>
        <w:rPr>
          <w:rFonts w:ascii="Inter" w:hAnsi="Inter"/>
          <w:color w:val="655D50"/>
          <w:sz w:val="24"/>
        </w:rPr>
        <w:t>Заключительные положения</w:t>
      </w:r>
    </w:p>
    <w:p>
      <w:pPr>
        <w:widowControl/>
        <w:spacing w:after="280" w:line="312" w:lineRule="auto"/>
        <w:ind w:firstLine="567"/>
        <w:jc w:val="both"/>
      </w:pPr>
      <w:r>
        <w:rPr>
          <w:rFonts w:ascii="Inter" w:hAnsi="Inter"/>
          <w:color w:val="655D50"/>
          <w:sz w:val="24"/>
        </w:rPr>
        <w:t>50. В связи с принятием настоящего постановления признать не подлежащими применению пункты 55, 57 и 58 постановления Пленума Верховного Суда Российской Федерации и Пленума Высшего Арбитражного Суда Российской Федерации от 1 июля 1996 года № 6/8 "О некоторых вопросах, связанных с применением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Председатель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В.ЛЕБЕДЕВ</w:t>
      </w:r>
    </w:p>
    <w:p>
      <w:pPr>
        <w:widowControl/>
        <w:spacing w:after="280" w:line="312" w:lineRule="auto"/>
        <w:ind w:firstLine="567"/>
        <w:jc w:val="both"/>
      </w:pPr>
      <w:r>
        <w:rPr>
          <w:rFonts w:ascii="Inter" w:hAnsi="Inter"/>
          <w:color w:val="655D50"/>
          <w:sz w:val="24"/>
        </w:rPr>
        <w:t>Секретарь Пленума,</w:t>
      </w:r>
    </w:p>
    <w:p>
      <w:pPr>
        <w:widowControl/>
        <w:spacing w:after="280" w:line="312" w:lineRule="auto"/>
        <w:ind w:firstLine="567"/>
        <w:jc w:val="both"/>
      </w:pPr>
      <w:r>
        <w:rPr>
          <w:rFonts w:ascii="Inter" w:hAnsi="Inter"/>
          <w:color w:val="655D50"/>
          <w:sz w:val="24"/>
        </w:rPr>
        <w:t>судья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В.МОМОТОВ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Верховного Суда РФ от 25.12.2018 № 49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Пленума Верховного Суда РФ от 25.12.2018 № 49</dc:title>
  <dc:subject/>
  <dc:creator>CasusLegal</dc:creator>
  <cp:keywords/>
  <dc:description/>
  <cp:lastModifiedBy>CasusLegal</cp:lastModifiedBy>
  <cp:revision>1</cp:revision>
  <dcterms:created xsi:type="dcterms:W3CDTF">2026-07-21T21:19:17Z</dcterms:created>
  <dcterms:modified xsi:type="dcterms:W3CDTF">2026-07-21T21:19:17Z</dcterms:modified>
  <cp:category/>
</cp:coreProperties>
</file>