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гражданским делам Верховного Суда Российской Федерации от 23.01.2024 № 23-КГ23-3-К5 (УИД 20RS0002-01-2022-000901-87)</w:t>
      </w:r>
    </w:p>
    <w:p>
      <w:pPr>
        <w:spacing w:after="40"/>
      </w:pPr>
      <w:r>
        <w:rPr>
          <w:rFonts w:ascii="Inter" w:hAnsi="Inter"/>
          <w:b/>
          <w:color w:val="8B8171"/>
          <w:sz w:val="18"/>
        </w:rPr>
        <w:t xml:space="preserve">Суд: </w:t>
      </w:r>
      <w:r>
        <w:rPr>
          <w:rFonts w:ascii="Inter" w:hAnsi="Inter"/>
          <w:color w:val="655D50"/>
          <w:sz w:val="18"/>
        </w:rPr>
        <w:t>Верховный Суд РФ (СКГД)</w:t>
      </w:r>
    </w:p>
    <w:p>
      <w:pPr>
        <w:spacing w:after="40"/>
      </w:pPr>
      <w:r>
        <w:rPr>
          <w:rFonts w:ascii="Inter" w:hAnsi="Inter"/>
          <w:b/>
          <w:color w:val="8B8171"/>
          <w:sz w:val="18"/>
        </w:rPr>
        <w:t xml:space="preserve">Дата: </w:t>
      </w:r>
      <w:r>
        <w:rPr>
          <w:rFonts w:ascii="Inter" w:hAnsi="Inter"/>
          <w:color w:val="655D50"/>
          <w:sz w:val="18"/>
        </w:rPr>
        <w:t>23.01.2024</w:t>
      </w:r>
    </w:p>
    <w:p>
      <w:pPr>
        <w:spacing w:after="40"/>
      </w:pPr>
      <w:r>
        <w:rPr>
          <w:rFonts w:ascii="Inter" w:hAnsi="Inter"/>
          <w:b/>
          <w:color w:val="8B8171"/>
          <w:sz w:val="18"/>
        </w:rPr>
        <w:t xml:space="preserve">Номер дела: </w:t>
      </w:r>
      <w:r>
        <w:rPr>
          <w:rFonts w:ascii="Inter" w:hAnsi="Inter"/>
          <w:color w:val="655D50"/>
          <w:sz w:val="18"/>
        </w:rPr>
        <w:t>23-КГ23-3</w:t>
      </w:r>
    </w:p>
    <w:p>
      <w:pPr>
        <w:spacing w:after="40"/>
      </w:pPr>
      <w:r>
        <w:rPr>
          <w:rFonts w:ascii="Inter" w:hAnsi="Inter"/>
          <w:b/>
          <w:color w:val="8B8171"/>
          <w:sz w:val="18"/>
        </w:rPr>
        <w:t xml:space="preserve">Теги: </w:t>
      </w:r>
      <w:r>
        <w:rPr>
          <w:rFonts w:ascii="Inter" w:hAnsi="Inter"/>
          <w:color w:val="655D50"/>
          <w:sz w:val="18"/>
        </w:rPr>
        <w:t>Дистанционный способ продажи товаров, Защита прав потребителей, Договор розничной купли-продажи, Статья 487 ГК РФ, Статья 23.1 Закона о защите прав потребителей, Обязательство в натуре, Односторонний отказ от исполнения обязательства</w:t>
      </w:r>
    </w:p>
    <w:p>
      <w:pPr>
        <w:widowControl/>
        <w:spacing w:after="280" w:line="312" w:lineRule="auto"/>
        <w:ind w:firstLine="567"/>
        <w:jc w:val="both"/>
      </w:pPr>
      <w:r>
        <w:rPr>
          <w:rFonts w:ascii="Inter" w:hAnsi="Inter"/>
          <w:color w:val="655D50"/>
          <w:sz w:val="24"/>
        </w:rPr>
        <w:t>Покупатель ссылается на то, что продавец отказал в выдаче товара, доставленного в пункт выдачи заказов.</w:t>
      </w:r>
    </w:p>
    <w:p>
      <w:pPr>
        <w:widowControl/>
        <w:spacing w:after="280" w:line="312" w:lineRule="auto"/>
        <w:ind w:firstLine="567"/>
        <w:jc w:val="both"/>
      </w:pPr>
      <w:r>
        <w:rPr>
          <w:rFonts w:ascii="Inter" w:hAnsi="Inter"/>
          <w:color w:val="655D50"/>
          <w:sz w:val="24"/>
        </w:rPr>
        <w:t>20RS0002-01-2022-00901-87 Судебная коллегия по гражданским делам Верховного Суда Российской Федерации в составе председательствующего Киселева А.П., судей Марьина А.Н. и Кротова М.В. рассмотрела в открытом судебном заседании гражданское дело иску Чебиевой Хадижат Руслановны к обществу с ограниченной ответственностью "Сеть Связной" о защите прав потребителя по кассационной жалобе Чебиевой Хадижат Руслановны на апелляционное определение судебной коллегии по гражданским делам Верховного Суда Чеченской Республики от 26 января 2023 г. и определение судебной коллегии по гражданским делам Пятого кассационного суда общей юрисдикции от 19 апреля 2023 г. Заслушав доклад судьи Верховного Суда Российской Федерации Кротова М.В., Судебная коллегия по гражданским делам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Чебиева Х.Р. обратилась в суд с иском к обществу с ограниченной ответственностью "Сеть Связной" (далее ООО "Сеть Связной"), указав, что 24 февраля 2022 г. в интернет-магазине ООО "Сеть Связной" ею был приобретен моноблок Apple iMac, стоимостью 157565 руб. В этот же день товар был оплачен, срок доставки товара определен со 2 по 4 марта 2022 г. Товар был доставлен в пункт выдачи заказа, однако истцу в его выдаче отказано.</w:t>
      </w:r>
    </w:p>
    <w:p>
      <w:pPr>
        <w:widowControl/>
        <w:spacing w:after="280" w:line="312" w:lineRule="auto"/>
        <w:ind w:firstLine="567"/>
        <w:jc w:val="both"/>
      </w:pPr>
      <w:r>
        <w:rPr>
          <w:rFonts w:ascii="Inter" w:hAnsi="Inter"/>
          <w:color w:val="655D50"/>
          <w:sz w:val="24"/>
        </w:rPr>
        <w:t>2 марта 2022 г. истец направила в адрес ответчика претензию с просьбой выдать ей оплаченный товар, в удовлетворении которой было отказано, деньги за оплаченный товар возвращены истцу 3 марта 2022 г.</w:t>
      </w:r>
    </w:p>
    <w:p>
      <w:pPr>
        <w:widowControl/>
        <w:spacing w:after="280" w:line="312" w:lineRule="auto"/>
        <w:ind w:firstLine="567"/>
        <w:jc w:val="both"/>
      </w:pPr>
      <w:r>
        <w:rPr>
          <w:rFonts w:ascii="Inter" w:hAnsi="Inter"/>
          <w:color w:val="655D50"/>
          <w:sz w:val="24"/>
        </w:rPr>
        <w:t>Решением Октябрьского районного суда г. Грозного Чеченской Республики от 21 сентября 2022 г. исковые требования удовлетворены частично.</w:t>
      </w:r>
    </w:p>
    <w:p>
      <w:pPr>
        <w:widowControl/>
        <w:spacing w:after="280" w:line="312" w:lineRule="auto"/>
        <w:ind w:firstLine="567"/>
        <w:jc w:val="both"/>
      </w:pPr>
      <w:r>
        <w:rPr>
          <w:rFonts w:ascii="Inter" w:hAnsi="Inter"/>
          <w:color w:val="655D50"/>
          <w:sz w:val="24"/>
        </w:rPr>
        <w:t>На ООО "Сеть Связной" возложена обязанность передать Чебиевой Х.Р. Моноблок Apple iMac 24"Retina 4.5К, M1 (8-Core GPU) 8 ГБ, 512 ГБ (зеленый), стоимостью 174990 руб. с применением рассрочки оплаты указанной суммы товара на 10 месяцев. С ООО "Сеть Связной" в пользу Чебиевой Х.Р. взыскана неустойка в размере 50000 руб. за несвоевременную передачу товара, компенсация морального вреда - 5000 руб. и штраф - 87495 руб., расходы на оплату услуг представителя - 90000 руб. С ООО "Сеть Связной" в доход государства взыскана государственная пошлина в размере 7274 руб. В остальной части исковые требования оставлены без удовлетворения.</w:t>
      </w:r>
    </w:p>
    <w:p>
      <w:pPr>
        <w:widowControl/>
        <w:spacing w:after="280" w:line="312" w:lineRule="auto"/>
        <w:ind w:firstLine="567"/>
        <w:jc w:val="both"/>
      </w:pPr>
      <w:r>
        <w:rPr>
          <w:rFonts w:ascii="Inter" w:hAnsi="Inter"/>
          <w:color w:val="655D50"/>
          <w:sz w:val="24"/>
        </w:rPr>
        <w:t>Апелляционным определением судебной коллегии по гражданским делам Верховного Суда Чеченской Республики от 26 января 2023 г. решение отменено. По делу принято новое решение об отказе в удовлетворении исковых требований.</w:t>
      </w:r>
    </w:p>
    <w:p>
      <w:pPr>
        <w:widowControl/>
        <w:spacing w:after="280" w:line="312" w:lineRule="auto"/>
        <w:ind w:firstLine="567"/>
        <w:jc w:val="both"/>
      </w:pPr>
      <w:r>
        <w:rPr>
          <w:rFonts w:ascii="Inter" w:hAnsi="Inter"/>
          <w:color w:val="655D50"/>
          <w:sz w:val="24"/>
        </w:rPr>
        <w:t>Определением судебной коллегии по гражданским делам Пятого кассационного суда общей юрисдикции от 19 апреля 2023 г. апелляционное определение оставлено без изменения.</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от 16 августа 2023 г. пропущенный процессуальный срок подачи кассационной жалобы на указанные судебные акты, восстановлен.</w:t>
      </w:r>
    </w:p>
    <w:p>
      <w:pPr>
        <w:widowControl/>
        <w:spacing w:after="280" w:line="312" w:lineRule="auto"/>
        <w:ind w:firstLine="567"/>
        <w:jc w:val="both"/>
      </w:pPr>
      <w:r>
        <w:rPr>
          <w:rFonts w:ascii="Inter" w:hAnsi="Inter"/>
          <w:color w:val="655D50"/>
          <w:sz w:val="24"/>
        </w:rPr>
        <w:t>В кассационной жалобе Чебиевой Х.Р. ставится вопрос об отмене состоявшихся по делу судебных постановлений, как незаконных.</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Киселева А.П. от 25 декабря 2023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Проверив материалы дела, обсудив доводы кассационной жалобы, Судебная коллегия по гражданским делам Верховного Суда Российской Федерации находит кассационную жалобу подлежащей удовлетворению.</w:t>
      </w:r>
    </w:p>
    <w:p>
      <w:pPr>
        <w:widowControl/>
        <w:spacing w:after="280" w:line="312" w:lineRule="auto"/>
        <w:ind w:firstLine="567"/>
        <w:jc w:val="both"/>
      </w:pPr>
      <w:r>
        <w:rPr>
          <w:rFonts w:ascii="Inter" w:hAnsi="Inter"/>
          <w:color w:val="655D50"/>
          <w:sz w:val="24"/>
        </w:rPr>
        <w:t>В соответствии со статьей 390.14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Такие нарушения допущены судами первой, апелляционной и кассационной инстанций при рассмотрении данного дела.</w:t>
      </w:r>
    </w:p>
    <w:p>
      <w:pPr>
        <w:widowControl/>
        <w:spacing w:after="280" w:line="312" w:lineRule="auto"/>
        <w:ind w:firstLine="567"/>
        <w:jc w:val="both"/>
      </w:pPr>
      <w:r>
        <w:rPr>
          <w:rFonts w:ascii="Inter" w:hAnsi="Inter"/>
          <w:color w:val="655D50"/>
          <w:sz w:val="24"/>
        </w:rPr>
        <w:t>Судом установлено, что между сторонами 24 февраля 2022 г. был заключен договор розничной купли-продажи на товар - Моноблок Apple iMac 24"Retina 4.5К, M1 (8-Core GPU) 8 ГБ, 512 ГБ (зеленый). В этот же день заказ № 90474400 на сумму 157565 руб. Чебиевой Х.Р. был оплачен с привлечением кредитных средств. Дата поставки была определена на период с 2 марта 2022 г. по 4 марта 2022 г.</w:t>
      </w:r>
    </w:p>
    <w:p>
      <w:pPr>
        <w:widowControl/>
        <w:spacing w:after="280" w:line="312" w:lineRule="auto"/>
        <w:ind w:firstLine="567"/>
        <w:jc w:val="both"/>
      </w:pPr>
      <w:r>
        <w:rPr>
          <w:rFonts w:ascii="Inter" w:hAnsi="Inter"/>
          <w:color w:val="655D50"/>
          <w:sz w:val="24"/>
        </w:rPr>
        <w:t>2 марта 2022 г. на телефон истца пришло сообщение о том, что заказ готов к выдаче, также указан код для получения (том 1 л.д. 16). Однако в выдаче товара истцу было отказано, указывая, что его нет в наличии.</w:t>
      </w:r>
    </w:p>
    <w:p>
      <w:pPr>
        <w:widowControl/>
        <w:spacing w:after="280" w:line="312" w:lineRule="auto"/>
        <w:ind w:firstLine="567"/>
        <w:jc w:val="both"/>
      </w:pPr>
      <w:r>
        <w:rPr>
          <w:rFonts w:ascii="Inter" w:hAnsi="Inter"/>
          <w:color w:val="655D50"/>
          <w:sz w:val="24"/>
        </w:rPr>
        <w:t>В этот же день истец направила в адрес ответчика претензию с просьбой выдать ей оплаченный товар.</w:t>
      </w:r>
    </w:p>
    <w:p>
      <w:pPr>
        <w:widowControl/>
        <w:spacing w:after="280" w:line="312" w:lineRule="auto"/>
        <w:ind w:firstLine="567"/>
        <w:jc w:val="both"/>
      </w:pPr>
      <w:r>
        <w:rPr>
          <w:rFonts w:ascii="Inter" w:hAnsi="Inter"/>
          <w:color w:val="655D50"/>
          <w:sz w:val="24"/>
        </w:rPr>
        <w:t>3 марта 2022 г. ответчиком в удовлетворении претензии было отказано со ссылкой на часть 1 статьи 416 Гражданского кодекса Российской Федерации, предложено купить иной товар или ответчик обязался вернуть денежные средства.</w:t>
      </w:r>
    </w:p>
    <w:p>
      <w:pPr>
        <w:widowControl/>
        <w:spacing w:after="280" w:line="312" w:lineRule="auto"/>
        <w:ind w:firstLine="567"/>
        <w:jc w:val="both"/>
      </w:pPr>
      <w:r>
        <w:rPr>
          <w:rFonts w:ascii="Inter" w:hAnsi="Inter"/>
          <w:color w:val="655D50"/>
          <w:sz w:val="24"/>
        </w:rPr>
        <w:t>В обоснование своей позиции ответчиком представлено в материалы дела письмо от поставщика "Эппл-Рус", в котором сообщалось о приостановлении продаж продукции в Российскую Федерацию с 1 марта 2022 г. (том 1, л.д. 38 - 40).</w:t>
      </w:r>
    </w:p>
    <w:p>
      <w:pPr>
        <w:widowControl/>
        <w:spacing w:after="280" w:line="312" w:lineRule="auto"/>
        <w:ind w:firstLine="567"/>
        <w:jc w:val="both"/>
      </w:pPr>
      <w:r>
        <w:rPr>
          <w:rFonts w:ascii="Inter" w:hAnsi="Inter"/>
          <w:color w:val="655D50"/>
          <w:sz w:val="24"/>
        </w:rPr>
        <w:t>Письмом от 22 марта 2022 г. ООО "Мерлион" уведомил ООО "Сеть Связной" о наступлении обстоятельств непреодолимой силы (форс-мажора) в связи с введением США ограничительных санкций в отношении Российской Федерации, российских юридических и физических лиц (том 1, л.д. 45).</w:t>
      </w:r>
    </w:p>
    <w:p>
      <w:pPr>
        <w:widowControl/>
        <w:spacing w:after="280" w:line="312" w:lineRule="auto"/>
        <w:ind w:firstLine="567"/>
        <w:jc w:val="both"/>
      </w:pPr>
      <w:r>
        <w:rPr>
          <w:rFonts w:ascii="Inter" w:hAnsi="Inter"/>
          <w:color w:val="655D50"/>
          <w:sz w:val="24"/>
        </w:rPr>
        <w:t>Таким образом ответчик полагал, что был лишен возможности исполнить договорные обязательства перед Чебиевой Х.Р. В связи с невозможностью исполнить договор розничной купли-продажи из-за введенных санкций до истечения срока поставки товара ООО "Сеть Связной" 3 марта 2022 г. полностью вернуло Чебиевой Х.Р. денежные средства в размере 157565 руб., уплаченные за товар.</w:t>
      </w:r>
    </w:p>
    <w:p>
      <w:pPr>
        <w:widowControl/>
        <w:spacing w:after="280" w:line="312" w:lineRule="auto"/>
        <w:ind w:firstLine="567"/>
        <w:jc w:val="both"/>
      </w:pPr>
      <w:r>
        <w:rPr>
          <w:rFonts w:ascii="Inter" w:hAnsi="Inter"/>
          <w:color w:val="655D50"/>
          <w:sz w:val="24"/>
        </w:rPr>
        <w:t>Удовлетворяя частично исковые требования, суд первой инстанции исходил из ненадлежащего исполнения ответчиком обязательств по договору розничной купли-продажи, указав на то, что несмотря на введение санкций, продавец реализовывал аналогичный товар, пришел к выводу о нарушении прав истца как потребителя.</w:t>
      </w:r>
    </w:p>
    <w:p>
      <w:pPr>
        <w:widowControl/>
        <w:spacing w:after="280" w:line="312" w:lineRule="auto"/>
        <w:ind w:firstLine="567"/>
        <w:jc w:val="both"/>
      </w:pPr>
      <w:r>
        <w:rPr>
          <w:rFonts w:ascii="Inter" w:hAnsi="Inter"/>
          <w:color w:val="655D50"/>
          <w:sz w:val="24"/>
        </w:rPr>
        <w:t>Отменяя решение суда первой инстанции и принимая новое решение об отказе в удовлетворении исковых требований, суд апелляционной инстанции установил, что товар не был доставлен истцу в связи с введением США ограничительных санкций в отношении Российской Федерации, российских юридических и физических лиц, при этом ответчиком денежные средства, уплаченные за товар были возвращены истцу до истечения срока поставки товара, в связи с чем пришел к выводу о том, что исполнение договора розничной купли-продажи невозможно по независящим от ответчика обстоятельствам, в том числе не по вине продавца.</w:t>
      </w:r>
    </w:p>
    <w:p>
      <w:pPr>
        <w:widowControl/>
        <w:spacing w:after="280" w:line="312" w:lineRule="auto"/>
        <w:ind w:firstLine="567"/>
        <w:jc w:val="both"/>
      </w:pPr>
      <w:r>
        <w:rPr>
          <w:rFonts w:ascii="Inter" w:hAnsi="Inter"/>
          <w:color w:val="655D50"/>
          <w:sz w:val="24"/>
        </w:rPr>
        <w:t>С такими выводами суда апелляционной инстанции согласился суд кассационной инстанции.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находит, что апелляционное определение и определение суда кассационной инстанции приняты с существенными нарушениями норм права и согласиться с ними нельзя по следующим основаниям.</w:t>
      </w:r>
    </w:p>
    <w:p>
      <w:pPr>
        <w:widowControl/>
        <w:spacing w:after="280" w:line="312" w:lineRule="auto"/>
        <w:ind w:firstLine="567"/>
        <w:jc w:val="both"/>
      </w:pPr>
      <w:r>
        <w:rPr>
          <w:rFonts w:ascii="Inter" w:hAnsi="Inter"/>
          <w:color w:val="655D50"/>
          <w:sz w:val="24"/>
        </w:rPr>
        <w:t>Гражданские права и обязанности возникают из договоров и иных сделок, предусмотренных законом (подпункт 1 пункта 1 статьи 8 Гражданского кодекса Российской Федерации).</w:t>
      </w:r>
    </w:p>
    <w:p>
      <w:pPr>
        <w:widowControl/>
        <w:spacing w:after="280" w:line="312" w:lineRule="auto"/>
        <w:ind w:firstLine="567"/>
        <w:jc w:val="both"/>
      </w:pPr>
      <w:r>
        <w:rPr>
          <w:rFonts w:ascii="Inter" w:hAnsi="Inter"/>
          <w:color w:val="655D50"/>
          <w:sz w:val="24"/>
        </w:rPr>
        <w:t>Согласно пункту 1 статьи 420 Гражданского кодекса Российской Федерации договором признается соглашение двух или нескольких лиц об установлении, изменении или прекращении гражданских прав и обязанностей.</w:t>
      </w:r>
    </w:p>
    <w:p>
      <w:pPr>
        <w:widowControl/>
        <w:spacing w:after="280" w:line="312" w:lineRule="auto"/>
        <w:ind w:firstLine="567"/>
        <w:jc w:val="both"/>
      </w:pPr>
      <w:r>
        <w:rPr>
          <w:rFonts w:ascii="Inter" w:hAnsi="Inter"/>
          <w:color w:val="655D50"/>
          <w:sz w:val="24"/>
        </w:rPr>
        <w:t>В силу пункта 1 статьи 432 данного кодекса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pPr>
        <w:widowControl/>
        <w:spacing w:after="280" w:line="312" w:lineRule="auto"/>
        <w:ind w:firstLine="567"/>
        <w:jc w:val="both"/>
      </w:pPr>
      <w:r>
        <w:rPr>
          <w:rFonts w:ascii="Inter" w:hAnsi="Inter"/>
          <w:color w:val="655D50"/>
          <w:sz w:val="24"/>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pPr>
        <w:widowControl/>
        <w:spacing w:after="280" w:line="312" w:lineRule="auto"/>
        <w:ind w:firstLine="567"/>
        <w:jc w:val="both"/>
      </w:pPr>
      <w:r>
        <w:rPr>
          <w:rFonts w:ascii="Inter" w:hAnsi="Inter"/>
          <w:color w:val="655D50"/>
          <w:sz w:val="24"/>
        </w:rPr>
        <w:t>Договор заключается посредством направления оферты (предложения заключить договор) одной из сторон и ее акцепта (принятия предложения) другой стороной (пункт 2).</w:t>
      </w:r>
    </w:p>
    <w:p>
      <w:pPr>
        <w:widowControl/>
        <w:spacing w:after="280" w:line="312" w:lineRule="auto"/>
        <w:ind w:firstLine="567"/>
        <w:jc w:val="both"/>
      </w:pPr>
      <w:r>
        <w:rPr>
          <w:rFonts w:ascii="Inter" w:hAnsi="Inter"/>
          <w:color w:val="655D50"/>
          <w:sz w:val="24"/>
        </w:rPr>
        <w:t>В соответствии с пунктом 1 статьи 454 Гражданского кодекса Российской Федерации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pPr>
        <w:widowControl/>
        <w:spacing w:after="280" w:line="312" w:lineRule="auto"/>
        <w:ind w:firstLine="567"/>
        <w:jc w:val="both"/>
      </w:pPr>
      <w:r>
        <w:rPr>
          <w:rFonts w:ascii="Inter" w:hAnsi="Inter"/>
          <w:color w:val="655D50"/>
          <w:sz w:val="24"/>
        </w:rPr>
        <w:t>В статье 492 Гражданского кодекса Российской Федерации закреплено, что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(пункт 1).</w:t>
      </w:r>
    </w:p>
    <w:p>
      <w:pPr>
        <w:widowControl/>
        <w:spacing w:after="280" w:line="312" w:lineRule="auto"/>
        <w:ind w:firstLine="567"/>
        <w:jc w:val="both"/>
      </w:pPr>
      <w:r>
        <w:rPr>
          <w:rFonts w:ascii="Inter" w:hAnsi="Inter"/>
          <w:color w:val="655D50"/>
          <w:sz w:val="24"/>
        </w:rPr>
        <w:t>Договор розничной купли-продажи является публичным договором (пункт 2 статьи 426).</w:t>
      </w:r>
    </w:p>
    <w:p>
      <w:pPr>
        <w:widowControl/>
        <w:spacing w:after="280" w:line="312" w:lineRule="auto"/>
        <w:ind w:firstLine="567"/>
        <w:jc w:val="both"/>
      </w:pPr>
      <w:r>
        <w:rPr>
          <w:rFonts w:ascii="Inter" w:hAnsi="Inter"/>
          <w:color w:val="655D50"/>
          <w:sz w:val="24"/>
        </w:rPr>
        <w:t>К отношениям по договору розничной купли-продажи с участием покупателя-гражданина, не урегулированным данным кодексом, применяются законы о защите прав потребителей и иные правовые акты, принятые в соответствии с ними (пункт 3).</w:t>
      </w:r>
    </w:p>
    <w:p>
      <w:pPr>
        <w:widowControl/>
        <w:spacing w:after="280" w:line="312" w:lineRule="auto"/>
        <w:ind w:firstLine="567"/>
        <w:jc w:val="both"/>
      </w:pPr>
      <w:r>
        <w:rPr>
          <w:rFonts w:ascii="Inter" w:hAnsi="Inter"/>
          <w:color w:val="655D50"/>
          <w:sz w:val="24"/>
        </w:rPr>
        <w:t>Согласно пункту 1 статьи 494 Гражданского кодекса Российской Федерации предложение товара в его рекламе, каталогах и описаниях товаров, обращенных к неопределенному кругу лиц, признается публичной офертой (пункт 2 статьи 437), если оно содержит все существенные условия договора розничной купли-продажи.</w:t>
      </w:r>
    </w:p>
    <w:p>
      <w:pPr>
        <w:widowControl/>
        <w:spacing w:after="280" w:line="312" w:lineRule="auto"/>
        <w:ind w:firstLine="567"/>
        <w:jc w:val="both"/>
      </w:pPr>
      <w:r>
        <w:rPr>
          <w:rFonts w:ascii="Inter" w:hAnsi="Inter"/>
          <w:color w:val="655D50"/>
          <w:sz w:val="24"/>
        </w:rPr>
        <w:t>В силу пункта 2 статьи 497 Гражданского кодекса Российской Федерации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pPr>
        <w:widowControl/>
        <w:spacing w:after="280" w:line="312" w:lineRule="auto"/>
        <w:ind w:firstLine="567"/>
        <w:jc w:val="both"/>
      </w:pPr>
      <w:r>
        <w:rPr>
          <w:rFonts w:ascii="Inter" w:hAnsi="Inter"/>
          <w:color w:val="655D50"/>
          <w:sz w:val="24"/>
        </w:rPr>
        <w:t>Аналогичное определение продажи товаров дистанционным способом дано в пункте 1 статьи 26.1 Закона о защите прав потребителей.</w:t>
      </w:r>
    </w:p>
    <w:p>
      <w:pPr>
        <w:widowControl/>
        <w:spacing w:after="280" w:line="312" w:lineRule="auto"/>
        <w:ind w:firstLine="567"/>
        <w:jc w:val="both"/>
      </w:pPr>
      <w:r>
        <w:rPr>
          <w:rFonts w:ascii="Inter" w:hAnsi="Inter"/>
          <w:color w:val="655D50"/>
          <w:sz w:val="24"/>
        </w:rPr>
        <w:t>В соответствии с пунктом 12 Правил продажи товаров по договору розничной купли-продажи, утвержденных постановлением Правительства Российской Федерации 31 декабря 2020 г. № 2463 (далее - Правила),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w:t>
      </w:r>
    </w:p>
    <w:p>
      <w:pPr>
        <w:widowControl/>
        <w:spacing w:after="280" w:line="312" w:lineRule="auto"/>
        <w:ind w:firstLine="567"/>
        <w:jc w:val="both"/>
      </w:pPr>
      <w:r>
        <w:rPr>
          <w:rFonts w:ascii="Inter" w:hAnsi="Inter"/>
          <w:color w:val="655D50"/>
          <w:sz w:val="24"/>
        </w:rPr>
        <w:t>Согласно пункту 13 Правил 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pPr>
        <w:widowControl/>
        <w:spacing w:after="280" w:line="312" w:lineRule="auto"/>
        <w:ind w:firstLine="567"/>
        <w:jc w:val="both"/>
      </w:pPr>
      <w:r>
        <w:rPr>
          <w:rFonts w:ascii="Inter" w:hAnsi="Inter"/>
          <w:color w:val="655D50"/>
          <w:sz w:val="24"/>
        </w:rPr>
        <w:t>Согласно статье 23.1 Закона о защите прав потребителей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 (пункт 1).</w:t>
      </w:r>
    </w:p>
    <w:p>
      <w:pPr>
        <w:widowControl/>
        <w:spacing w:after="280" w:line="312" w:lineRule="auto"/>
        <w:ind w:firstLine="567"/>
        <w:jc w:val="both"/>
      </w:pPr>
      <w:r>
        <w:rPr>
          <w:rFonts w:ascii="Inter" w:hAnsi="Inter"/>
          <w:color w:val="655D50"/>
          <w:sz w:val="24"/>
        </w:rPr>
        <w:t>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widowControl/>
        <w:spacing w:after="280" w:line="312" w:lineRule="auto"/>
        <w:ind w:firstLine="567"/>
        <w:jc w:val="both"/>
      </w:pPr>
      <w:r>
        <w:rPr>
          <w:rFonts w:ascii="Inter" w:hAnsi="Inter"/>
          <w:color w:val="655D50"/>
          <w:sz w:val="24"/>
        </w:rPr>
        <w:t>передачи оплаченного товара в установленный им новый срок;</w:t>
      </w:r>
    </w:p>
    <w:p>
      <w:pPr>
        <w:widowControl/>
        <w:spacing w:after="280" w:line="312" w:lineRule="auto"/>
        <w:ind w:firstLine="567"/>
        <w:jc w:val="both"/>
      </w:pPr>
      <w:r>
        <w:rPr>
          <w:rFonts w:ascii="Inter" w:hAnsi="Inter"/>
          <w:color w:val="655D50"/>
          <w:sz w:val="24"/>
        </w:rPr>
        <w:t>возврата суммы предварительной оплаты товара, не переданного продавцом.</w:t>
      </w:r>
    </w:p>
    <w:p>
      <w:pPr>
        <w:widowControl/>
        <w:spacing w:after="280" w:line="312" w:lineRule="auto"/>
        <w:ind w:firstLine="567"/>
        <w:jc w:val="both"/>
      </w:pPr>
      <w:r>
        <w:rPr>
          <w:rFonts w:ascii="Inter" w:hAnsi="Inter"/>
          <w:color w:val="655D50"/>
          <w:sz w:val="24"/>
        </w:rP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 (пункт 2).</w:t>
      </w:r>
    </w:p>
    <w:p>
      <w:pPr>
        <w:widowControl/>
        <w:spacing w:after="280" w:line="312" w:lineRule="auto"/>
        <w:ind w:firstLine="567"/>
        <w:jc w:val="both"/>
      </w:pPr>
      <w:r>
        <w:rPr>
          <w:rFonts w:ascii="Inter" w:hAnsi="Inter"/>
          <w:color w:val="655D50"/>
          <w:sz w:val="24"/>
        </w:rPr>
        <w:t>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widowControl/>
        <w:spacing w:after="280" w:line="312" w:lineRule="auto"/>
        <w:ind w:firstLine="567"/>
        <w:jc w:val="both"/>
      </w:pPr>
      <w:r>
        <w:rPr>
          <w:rFonts w:ascii="Inter" w:hAnsi="Inter"/>
          <w:color w:val="655D50"/>
          <w:sz w:val="24"/>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widowControl/>
        <w:spacing w:after="280" w:line="312" w:lineRule="auto"/>
        <w:ind w:firstLine="567"/>
        <w:jc w:val="both"/>
      </w:pPr>
      <w:r>
        <w:rPr>
          <w:rFonts w:ascii="Inter" w:hAnsi="Inter"/>
          <w:color w:val="655D50"/>
          <w:sz w:val="24"/>
        </w:rPr>
        <w:t>Сумма взысканной потребителем неустойки (пени) не может превышать сумму предварительной оплаты товара (пункт 3).</w:t>
      </w:r>
    </w:p>
    <w:p>
      <w:pPr>
        <w:widowControl/>
        <w:spacing w:after="280" w:line="312" w:lineRule="auto"/>
        <w:ind w:firstLine="567"/>
        <w:jc w:val="both"/>
      </w:pPr>
      <w:r>
        <w:rPr>
          <w:rFonts w:ascii="Inter" w:hAnsi="Inter"/>
          <w:color w:val="655D50"/>
          <w:sz w:val="24"/>
        </w:rPr>
        <w:t>Односторонний отказ от исполнения публичного договора, связанный с нарушением со стороны потребителя, допускается, если право на такой отказ предусмотрено законом для договоров данного вида, например пунктом 2 статьи 896 Гражданского кодекса Российской Федерации.</w:t>
      </w:r>
    </w:p>
    <w:p>
      <w:pPr>
        <w:widowControl/>
        <w:spacing w:after="280" w:line="312" w:lineRule="auto"/>
        <w:ind w:firstLine="567"/>
        <w:jc w:val="both"/>
      </w:pPr>
      <w:r>
        <w:rPr>
          <w:rFonts w:ascii="Inter" w:hAnsi="Inter"/>
          <w:color w:val="655D50"/>
          <w:sz w:val="24"/>
        </w:rPr>
        <w:t>Если односторонний отказ от исполнения публичного договора совершен в нарушение указанных требований закона, то он не влечет юридических последствий, на которые был направлен.</w:t>
      </w:r>
    </w:p>
    <w:p>
      <w:pPr>
        <w:widowControl/>
        <w:spacing w:after="280" w:line="312" w:lineRule="auto"/>
        <w:ind w:firstLine="567"/>
        <w:jc w:val="both"/>
      </w:pPr>
      <w:r>
        <w:rPr>
          <w:rFonts w:ascii="Inter" w:hAnsi="Inter"/>
          <w:color w:val="655D50"/>
          <w:sz w:val="24"/>
        </w:rPr>
        <w:t>В пункте 21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разъяснено, что по смыслу пункта 2 статьи 310, пункта 3 статьи 426, статьи 450.1 Гражданского кодекса Российской Федерации не связанный с нарушением со стороны потребителя односторонний отказ лица, обязанного заключить публичный договор, от исполнения публичного договора не допускается, в том числе в случаях, предусмотренных правилами об отдельных видах договоров, например статьей 782 Гражданского кодекса Российской Федерации.</w:t>
      </w:r>
    </w:p>
    <w:p>
      <w:pPr>
        <w:widowControl/>
        <w:spacing w:after="280" w:line="312" w:lineRule="auto"/>
        <w:ind w:firstLine="567"/>
        <w:jc w:val="both"/>
      </w:pPr>
      <w:r>
        <w:rPr>
          <w:rFonts w:ascii="Inter" w:hAnsi="Inter"/>
          <w:color w:val="655D50"/>
          <w:sz w:val="24"/>
        </w:rPr>
        <w:t>Из приведенных норм материального права и разъяснений Пленума Верховного Суда Российской Федерации следует, что возврат продавцом уплаченных по публичному договору денежных средств без законных на то оснований не влечет юридических последствий.</w:t>
      </w:r>
    </w:p>
    <w:p>
      <w:pPr>
        <w:widowControl/>
        <w:spacing w:after="280" w:line="312" w:lineRule="auto"/>
        <w:ind w:firstLine="567"/>
        <w:jc w:val="both"/>
      </w:pPr>
      <w:r>
        <w:rPr>
          <w:rFonts w:ascii="Inter" w:hAnsi="Inter"/>
          <w:color w:val="655D50"/>
          <w:sz w:val="24"/>
        </w:rPr>
        <w:t>Предложение, размещенное на сайте ООО "Сеть Связной" о продаже Моноблока Apple iMac 24"Retina 4.5К, M1 (8-Core GPU) 8 ГБ, 512 ГБ (зеленый), обращенное к неопределенному кругу лиц, содержало все существенные условия договора - подробную информацию о товаре, цену, в связи с чем является публичной офертой.</w:t>
      </w:r>
    </w:p>
    <w:p>
      <w:pPr>
        <w:widowControl/>
        <w:spacing w:after="280" w:line="312" w:lineRule="auto"/>
        <w:ind w:firstLine="567"/>
        <w:jc w:val="both"/>
      </w:pPr>
      <w:r>
        <w:rPr>
          <w:rFonts w:ascii="Inter" w:hAnsi="Inter"/>
          <w:color w:val="655D50"/>
          <w:sz w:val="24"/>
        </w:rPr>
        <w:t>Чебиева Х.Р. оформила заказ указанного товара и, оплатив его стоимость, осуществила акцепт оферты на заключение договора купли-продажи, то есть договор между сторонами был заключен, в связи с чем у продавца ООО "Сеть Связной" возникла обязанность по передаче товара покупателю.</w:t>
      </w:r>
    </w:p>
    <w:p>
      <w:pPr>
        <w:widowControl/>
        <w:spacing w:after="280" w:line="312" w:lineRule="auto"/>
        <w:ind w:firstLine="567"/>
        <w:jc w:val="both"/>
      </w:pPr>
      <w:r>
        <w:rPr>
          <w:rFonts w:ascii="Inter" w:hAnsi="Inter"/>
          <w:color w:val="655D50"/>
          <w:sz w:val="24"/>
        </w:rPr>
        <w:t>Возврат уплаченных за товар денежных средств не является основанием, предусмотренным законом, для отказа от исполнения обязательства.</w:t>
      </w:r>
    </w:p>
    <w:p>
      <w:pPr>
        <w:widowControl/>
        <w:spacing w:after="280" w:line="312" w:lineRule="auto"/>
        <w:ind w:firstLine="567"/>
        <w:jc w:val="both"/>
      </w:pPr>
      <w:r>
        <w:rPr>
          <w:rFonts w:ascii="Inter" w:hAnsi="Inter"/>
          <w:color w:val="655D50"/>
          <w:sz w:val="24"/>
        </w:rPr>
        <w:t>При этом судами то обстоятельство, что требований об отказе от исполнения договора и возврате уплаченных денежных средств истец в направленной ответчику претензии не предъявляла, а напротив, настаивала на надлежащем исполнении обязанности по передаче приобретенного товара, и утверждение истца о том, что товар имеется в наличии у ответчика в настоящее время, оценки в нарушение требований статей 67, 196 Гражданского процессуального кодекса Российской Федерации не получили.</w:t>
      </w:r>
    </w:p>
    <w:p>
      <w:pPr>
        <w:widowControl/>
        <w:spacing w:after="280" w:line="312" w:lineRule="auto"/>
        <w:ind w:firstLine="567"/>
        <w:jc w:val="both"/>
      </w:pPr>
      <w:r>
        <w:rPr>
          <w:rFonts w:ascii="Inter" w:hAnsi="Inter"/>
          <w:color w:val="655D50"/>
          <w:sz w:val="24"/>
        </w:rPr>
        <w:t>Кроме того, принимая решение об отказе в удовлетворении исковых требований, суд апелляционной инстанции сослался на то, что товар не был доставлен истцу в связи с введением США ограничительных санкций в отношении Российской Федерации, российских юридических и физических лиц, при этом ответчиком денежные средства, уплаченные за товар были возвращены истцу до истечения срока поставки товара, в связи с чем пришел к выводу о том, что исполнение договора розничной купли-продажи невозможен по независящим от ответчика обстоятельствам, в том числе не по вине продавца.</w:t>
      </w:r>
    </w:p>
    <w:p>
      <w:pPr>
        <w:widowControl/>
        <w:spacing w:after="280" w:line="312" w:lineRule="auto"/>
        <w:ind w:firstLine="567"/>
        <w:jc w:val="both"/>
      </w:pPr>
      <w:r>
        <w:rPr>
          <w:rFonts w:ascii="Inter" w:hAnsi="Inter"/>
          <w:color w:val="655D50"/>
          <w:sz w:val="24"/>
        </w:rPr>
        <w:t>Между тем, истец в обоснование своих требований неоднократно указывала, что товар был доставлен в пункт выдачи заказа, однако не передан истцу не по причине его отсутствия, а по причине увеличения цены.</w:t>
      </w:r>
    </w:p>
    <w:p>
      <w:pPr>
        <w:widowControl/>
        <w:spacing w:after="280" w:line="312" w:lineRule="auto"/>
        <w:ind w:firstLine="567"/>
        <w:jc w:val="both"/>
      </w:pPr>
      <w:r>
        <w:rPr>
          <w:rFonts w:ascii="Inter" w:hAnsi="Inter"/>
          <w:color w:val="655D50"/>
          <w:sz w:val="24"/>
        </w:rPr>
        <w:t>Доводы ответчика об отсутствии у ООО "Сеть Связной" в наличии указанного в договоре моноблока объективными доказательствами не подтверждены и не свидетельствуют об утрате возможности исполнения договора, напротив, материалы дела содержат сведения с сайта ответчика о том, что данный товар продолжает им реализовываться, но по иной стоимости.</w:t>
      </w:r>
    </w:p>
    <w:p>
      <w:pPr>
        <w:widowControl/>
        <w:spacing w:after="280" w:line="312" w:lineRule="auto"/>
        <w:ind w:firstLine="567"/>
        <w:jc w:val="both"/>
      </w:pPr>
      <w:r>
        <w:rPr>
          <w:rFonts w:ascii="Inter" w:hAnsi="Inter"/>
          <w:color w:val="655D50"/>
          <w:sz w:val="24"/>
        </w:rPr>
        <w:t>Кассационный суд общей юрисдикции допущенные судом апелляционной инстанции нарушения закона не устранил.</w:t>
      </w:r>
    </w:p>
    <w:p>
      <w:pPr>
        <w:widowControl/>
        <w:spacing w:after="280" w:line="312" w:lineRule="auto"/>
        <w:ind w:firstLine="567"/>
        <w:jc w:val="both"/>
      </w:pPr>
      <w:r>
        <w:rPr>
          <w:rFonts w:ascii="Inter" w:hAnsi="Inter"/>
          <w:color w:val="655D50"/>
          <w:sz w:val="24"/>
        </w:rPr>
        <w:t>При таких обстоятельствах Судебная коллегия по гражданским делам Верховного Суда Российской Федерации находит, что апелляционное определение судебной коллегии по гражданским делам Верховного Суда Чеченской Республики от 26 января 2023 г. и определение судебной коллегии по гражданским делам Пятого кассационного суда общей юрисдикции от 19 апреля 2023 г. подлежат отмене, а дело направлению на новое рассмотрение в суд апелляционной инстанции.</w:t>
      </w:r>
    </w:p>
    <w:p>
      <w:pPr>
        <w:widowControl/>
        <w:spacing w:after="280" w:line="312" w:lineRule="auto"/>
        <w:ind w:firstLine="567"/>
        <w:jc w:val="both"/>
      </w:pPr>
      <w:r>
        <w:rPr>
          <w:rFonts w:ascii="Inter" w:hAnsi="Inter"/>
          <w:color w:val="655D50"/>
          <w:sz w:val="24"/>
        </w:rPr>
        <w:t>Руководствуясь статьями 390.14, 390.15, 390.16 Гражданского процессуального кодекса Российской Федерации,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апелляционное определение судебной коллегии по гражданским делам Верховного Суда Чеченской Республики от 26 января 2023 г. и определение судебной коллегии по гражданским делам Пятого кассационного суда общей юрисдикции от 19 апреля 2023 г. отменить, направить дело на новое рассмотрение в суд апелляционной инстанции.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апелляционное рассмотрение, так как судом не дана оценка доводам покупателя о том, что товар был доставлен в пункт выдачи заказов, однако не передан ему по причине увеличения цены, о чем свидетельствует информация с сайта продавца о реализации аналогичного товара по иной стоимости, а также не учтено то, что требований об отказе от исполнения договора и возврате уплаченных денежных средств покупатель продавцу не предъявлял.</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гражданским делам Верховного Суда Российской Федерации от 23.01.2024 № 23-КГ23-3-К5 (УИД 20RS0002-01-2022-000901-87)</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гражданским делам Верховного Суда Российской Федерации от 23.01.2024 № 23-КГ23-3-К5 (УИД 20RS0002-01-2022-000901-87)</dc:title>
  <dc:subject/>
  <dc:creator>CasusLegal</dc:creator>
  <cp:keywords/>
  <dc:description/>
  <cp:lastModifiedBy>CasusLegal</cp:lastModifiedBy>
  <cp:revision>1</cp:revision>
  <dcterms:created xsi:type="dcterms:W3CDTF">2026-07-21T21:48:48Z</dcterms:created>
  <dcterms:modified xsi:type="dcterms:W3CDTF">2026-07-21T21:48:48Z</dcterms:modified>
  <cp:category/>
</cp:coreProperties>
</file>